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4D" w:rsidRDefault="00DC164D" w:rsidP="00DC164D">
      <w:pPr>
        <w:jc w:val="center"/>
        <w:rPr>
          <w:b/>
          <w:i/>
          <w:sz w:val="40"/>
          <w:szCs w:val="40"/>
        </w:rPr>
      </w:pPr>
      <w:r w:rsidRPr="00DC164D">
        <w:rPr>
          <w:b/>
          <w:i/>
          <w:noProof/>
          <w:sz w:val="40"/>
          <w:szCs w:val="40"/>
        </w:rPr>
        <w:drawing>
          <wp:inline distT="0" distB="0" distL="0" distR="0">
            <wp:extent cx="4343400" cy="942975"/>
            <wp:effectExtent l="19050" t="0" r="0" b="0"/>
            <wp:docPr id="2" name="Picture 1" descr="Znak_Z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Za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4D" w:rsidRDefault="00DC164D" w:rsidP="00DC164D">
      <w:pPr>
        <w:jc w:val="center"/>
        <w:rPr>
          <w:b/>
          <w:i/>
          <w:sz w:val="40"/>
          <w:szCs w:val="40"/>
        </w:rPr>
      </w:pPr>
    </w:p>
    <w:p w:rsidR="00DC164D" w:rsidRDefault="00DC164D" w:rsidP="00DC164D">
      <w:pPr>
        <w:jc w:val="center"/>
        <w:rPr>
          <w:b/>
          <w:i/>
          <w:sz w:val="40"/>
          <w:szCs w:val="40"/>
        </w:rPr>
      </w:pPr>
    </w:p>
    <w:p w:rsidR="00DC164D" w:rsidRDefault="00DC164D" w:rsidP="00DC164D">
      <w:pPr>
        <w:jc w:val="center"/>
        <w:rPr>
          <w:b/>
          <w:i/>
          <w:sz w:val="40"/>
          <w:szCs w:val="40"/>
        </w:rPr>
      </w:pPr>
    </w:p>
    <w:p w:rsidR="00DC164D" w:rsidRPr="007C4AB6" w:rsidRDefault="00DC164D" w:rsidP="00DC164D">
      <w:pPr>
        <w:jc w:val="center"/>
        <w:rPr>
          <w:b/>
          <w:i/>
          <w:sz w:val="40"/>
          <w:szCs w:val="40"/>
        </w:rPr>
      </w:pPr>
      <w:r w:rsidRPr="007C4AB6">
        <w:rPr>
          <w:b/>
          <w:i/>
          <w:sz w:val="40"/>
          <w:szCs w:val="40"/>
        </w:rPr>
        <w:t>У   С   Т   А   В</w:t>
      </w: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На НАРОДНО ЧИТАЛИЩЕ „ЗАРЯ - 1909” СОФИЯ</w:t>
      </w:r>
    </w:p>
    <w:p w:rsidR="00DC164D" w:rsidRDefault="00DC164D" w:rsidP="00DC164D">
      <w:pPr>
        <w:jc w:val="center"/>
        <w:rPr>
          <w:b/>
          <w:i/>
        </w:rPr>
      </w:pPr>
    </w:p>
    <w:p w:rsidR="00DC164D" w:rsidRDefault="00DC164D" w:rsidP="00DC164D">
      <w:pPr>
        <w:jc w:val="center"/>
        <w:rPr>
          <w:b/>
          <w:i/>
        </w:rPr>
      </w:pPr>
    </w:p>
    <w:p w:rsidR="00DC164D" w:rsidRDefault="00DC164D" w:rsidP="00DC164D">
      <w:pPr>
        <w:jc w:val="center"/>
        <w:rPr>
          <w:b/>
          <w:i/>
        </w:rPr>
      </w:pPr>
    </w:p>
    <w:p w:rsidR="00DC164D" w:rsidRPr="00E00844" w:rsidRDefault="00DC164D" w:rsidP="00DC164D">
      <w:pPr>
        <w:jc w:val="center"/>
        <w:rPr>
          <w:b/>
          <w:i/>
          <w:sz w:val="28"/>
          <w:szCs w:val="28"/>
        </w:rPr>
      </w:pPr>
      <w:r w:rsidRPr="00E00844">
        <w:rPr>
          <w:b/>
          <w:i/>
          <w:sz w:val="28"/>
          <w:szCs w:val="28"/>
        </w:rPr>
        <w:t>Глава първа</w:t>
      </w:r>
    </w:p>
    <w:p w:rsidR="00DC164D" w:rsidRPr="001749E7" w:rsidRDefault="00DC164D" w:rsidP="00DC164D">
      <w:pPr>
        <w:jc w:val="center"/>
        <w:rPr>
          <w:b/>
          <w:sz w:val="32"/>
          <w:szCs w:val="32"/>
        </w:rPr>
      </w:pPr>
      <w:r>
        <w:rPr>
          <w:b/>
        </w:rPr>
        <w:t xml:space="preserve"> </w:t>
      </w:r>
      <w:r w:rsidRPr="001749E7">
        <w:rPr>
          <w:b/>
          <w:sz w:val="32"/>
          <w:szCs w:val="32"/>
        </w:rPr>
        <w:t>Общи положения</w:t>
      </w:r>
    </w:p>
    <w:p w:rsidR="00DC164D" w:rsidRDefault="00DC164D" w:rsidP="00DC164D">
      <w:pPr>
        <w:jc w:val="center"/>
        <w:rPr>
          <w:b/>
          <w:i/>
        </w:rPr>
      </w:pPr>
    </w:p>
    <w:p w:rsidR="00DC164D" w:rsidRPr="0006524C" w:rsidRDefault="00DC164D" w:rsidP="00DC164D">
      <w:pPr>
        <w:jc w:val="both"/>
      </w:pPr>
      <w:r>
        <w:t>Чл.1.   (1</w:t>
      </w:r>
      <w:r>
        <w:rPr>
          <w:lang w:val="en-US"/>
        </w:rPr>
        <w:t>)</w:t>
      </w:r>
      <w:r w:rsidRPr="0006524C">
        <w:t xml:space="preserve">  </w:t>
      </w:r>
      <w:r>
        <w:t>Народно читалище „Заря - 1909</w:t>
      </w:r>
      <w:r w:rsidRPr="0006524C">
        <w:t>”</w:t>
      </w:r>
      <w:r>
        <w:t xml:space="preserve"> София</w:t>
      </w:r>
      <w:r w:rsidRPr="0006524C">
        <w:t xml:space="preserve"> е традиционно самоуправляващо се българско културно-просветно сдружение</w:t>
      </w:r>
      <w:r>
        <w:t>,което изпълнява и държавни задачи в областта на културата.</w:t>
      </w:r>
      <w:r w:rsidRPr="0006524C">
        <w:t xml:space="preserve"> </w:t>
      </w:r>
      <w:r>
        <w:t>В дейността му могат да участват всички</w:t>
      </w:r>
      <w:r>
        <w:rPr>
          <w:lang w:val="en-US"/>
        </w:rPr>
        <w:t xml:space="preserve"> </w:t>
      </w:r>
      <w:r>
        <w:t>граждани без ограничение на възраст, пол, политически и религиозни възгледи и етническо самосъзнание.</w:t>
      </w:r>
    </w:p>
    <w:p w:rsidR="00DC164D" w:rsidRPr="0006524C" w:rsidRDefault="00DC164D" w:rsidP="00DC164D">
      <w:pPr>
        <w:numPr>
          <w:ilvl w:val="0"/>
          <w:numId w:val="1"/>
        </w:numPr>
        <w:jc w:val="both"/>
      </w:pPr>
      <w:r w:rsidRPr="0006524C">
        <w:t>Читалището е юридическо лице с нестопанска цел осъществяваща своята дейност в полза на обществото.</w:t>
      </w:r>
      <w:r>
        <w:t xml:space="preserve">То подлежи на вписване в регистъра на Окръжния съд съгласно закона за Народните читалища. </w:t>
      </w:r>
    </w:p>
    <w:p w:rsidR="00DC164D" w:rsidRPr="0006524C" w:rsidRDefault="00DC164D" w:rsidP="00DC164D">
      <w:pPr>
        <w:numPr>
          <w:ilvl w:val="0"/>
          <w:numId w:val="1"/>
        </w:numPr>
        <w:jc w:val="both"/>
      </w:pPr>
      <w:r w:rsidRPr="0006524C">
        <w:t>Читалището не е ограничено със срок или прекратително условие.</w:t>
      </w:r>
    </w:p>
    <w:p w:rsidR="00DC164D" w:rsidRDefault="00DC164D" w:rsidP="00DC164D">
      <w:pPr>
        <w:ind w:left="705"/>
        <w:jc w:val="both"/>
      </w:pPr>
    </w:p>
    <w:p w:rsidR="00DC164D" w:rsidRDefault="00DC164D" w:rsidP="00DC164D">
      <w:pPr>
        <w:ind w:left="705"/>
        <w:jc w:val="both"/>
      </w:pPr>
    </w:p>
    <w:p w:rsidR="00DC164D" w:rsidRPr="0006524C" w:rsidRDefault="00DC164D" w:rsidP="00DC164D">
      <w:pPr>
        <w:ind w:left="2124" w:firstLine="708"/>
        <w:rPr>
          <w:b/>
        </w:rPr>
      </w:pPr>
      <w:r w:rsidRPr="0006524C">
        <w:rPr>
          <w:b/>
        </w:rPr>
        <w:t xml:space="preserve">               Н А И М Е Н О В А Н И Е</w:t>
      </w:r>
    </w:p>
    <w:p w:rsidR="00DC164D" w:rsidRDefault="00DC164D" w:rsidP="00DC164D"/>
    <w:p w:rsidR="00DC164D" w:rsidRPr="00E12D94" w:rsidRDefault="00DC164D" w:rsidP="00DC164D">
      <w:pPr>
        <w:jc w:val="both"/>
      </w:pPr>
      <w:r w:rsidRPr="00E12D94">
        <w:t>Чл.2.   Наименованието на читалището е</w:t>
      </w:r>
      <w:r>
        <w:t xml:space="preserve"> Народно читалище „Заря - 1909</w:t>
      </w:r>
      <w:r w:rsidRPr="00921EEF">
        <w:rPr>
          <w:b/>
        </w:rPr>
        <w:t>”</w:t>
      </w:r>
    </w:p>
    <w:p w:rsidR="00DC164D" w:rsidRDefault="00DC164D" w:rsidP="00DC164D">
      <w:pPr>
        <w:jc w:val="both"/>
      </w:pPr>
    </w:p>
    <w:p w:rsidR="00DC164D" w:rsidRPr="0006524C" w:rsidRDefault="00DC164D" w:rsidP="00DC164D">
      <w:pPr>
        <w:jc w:val="center"/>
        <w:rPr>
          <w:b/>
        </w:rPr>
      </w:pPr>
      <w:r w:rsidRPr="0006524C">
        <w:rPr>
          <w:b/>
        </w:rPr>
        <w:t>С  Е  Д  А  Л  И  Щ  Е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Чл.3.</w:t>
      </w:r>
      <w:r>
        <w:tab/>
        <w:t>Седалището на читалището е:  с.Кокаляне ,ул. “Кръстан Младенов” №  1 ,гр. София</w:t>
      </w:r>
    </w:p>
    <w:p w:rsidR="00DC164D" w:rsidRDefault="00DC164D" w:rsidP="00DC164D">
      <w:pPr>
        <w:jc w:val="both"/>
      </w:pPr>
    </w:p>
    <w:p w:rsidR="00DC164D" w:rsidRPr="0006524C" w:rsidRDefault="00DC164D" w:rsidP="00DC164D">
      <w:pPr>
        <w:jc w:val="center"/>
        <w:rPr>
          <w:b/>
        </w:rPr>
      </w:pPr>
      <w:r w:rsidRPr="0006524C">
        <w:rPr>
          <w:b/>
        </w:rPr>
        <w:t>Ц     Е     Л     И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Чл.4.</w:t>
      </w:r>
      <w:r>
        <w:tab/>
        <w:t xml:space="preserve">Целите на Народно читалище „Заря - 1909” са свързани със: </w:t>
      </w:r>
    </w:p>
    <w:p w:rsidR="00DC164D" w:rsidRDefault="00DC164D" w:rsidP="00DC164D">
      <w:pPr>
        <w:jc w:val="both"/>
      </w:pPr>
      <w:r>
        <w:tab/>
        <w:t>1. Развитие  и обогатяване на културния живот;</w:t>
      </w:r>
    </w:p>
    <w:p w:rsidR="00DC164D" w:rsidRDefault="00DC164D" w:rsidP="00DC164D">
      <w:pPr>
        <w:jc w:val="both"/>
      </w:pPr>
      <w:r>
        <w:t xml:space="preserve">            2.Запазване на обичаите и традициите на българския народ; </w:t>
      </w:r>
    </w:p>
    <w:p w:rsidR="00DC164D" w:rsidRDefault="00DC164D" w:rsidP="00DC164D">
      <w:pPr>
        <w:jc w:val="both"/>
      </w:pPr>
      <w:r>
        <w:t xml:space="preserve">            3.Разширяване знанията на гражданите и приобщаването им към ценностите и постиженията на науката;</w:t>
      </w:r>
    </w:p>
    <w:p w:rsidR="00DC164D" w:rsidRDefault="00DC164D" w:rsidP="00DC164D">
      <w:pPr>
        <w:ind w:firstLine="708"/>
        <w:jc w:val="both"/>
      </w:pPr>
      <w:r>
        <w:t>4. Възпитаване и утвърждаване на националното самосъзнание.</w:t>
      </w:r>
    </w:p>
    <w:p w:rsidR="00DC164D" w:rsidRDefault="00DC164D" w:rsidP="00DC164D">
      <w:pPr>
        <w:ind w:firstLine="708"/>
        <w:jc w:val="both"/>
      </w:pPr>
      <w:r>
        <w:t>5. Изграждане на високо културни  и образовани личности, приобщени към идеите за устойчиво и екологично развитие на обществото и природата.</w:t>
      </w:r>
    </w:p>
    <w:p w:rsidR="00DC164D" w:rsidRDefault="00DC164D" w:rsidP="00DC164D">
      <w:pPr>
        <w:jc w:val="both"/>
      </w:pPr>
      <w:r>
        <w:lastRenderedPageBreak/>
        <w:tab/>
        <w:t>6. Повишаване културата и образованието на младите хора чрез запознаването им с най-новите достижения на европейската и световна наука, изкуство и култура.</w:t>
      </w:r>
    </w:p>
    <w:p w:rsidR="00DC164D" w:rsidRDefault="00DC164D" w:rsidP="00DC164D">
      <w:pPr>
        <w:jc w:val="both"/>
      </w:pPr>
      <w:r>
        <w:tab/>
        <w:t>7.Изграждане на съвременна култура на основата на европейския междукултурен диалог при съхраняване на самобитната култура на българския народ.</w:t>
      </w:r>
    </w:p>
    <w:p w:rsidR="00DC164D" w:rsidRDefault="00DC164D" w:rsidP="00DC164D">
      <w:pPr>
        <w:jc w:val="both"/>
      </w:pPr>
      <w:r>
        <w:tab/>
        <w:t>8.Запознаване жителите на с.Кокаляне с националните и европейски постижения в областта на културата, науката и образованието чрез използване на съвременни технологии и комуникации.</w:t>
      </w:r>
    </w:p>
    <w:p w:rsidR="00DC164D" w:rsidRDefault="00DC164D" w:rsidP="00DC164D">
      <w:pPr>
        <w:jc w:val="both"/>
      </w:pPr>
      <w:r>
        <w:tab/>
        <w:t xml:space="preserve"> 9. Създаване и развитие на спортна култура сред жителите на района.</w:t>
      </w:r>
    </w:p>
    <w:p w:rsidR="00DC164D" w:rsidRDefault="00DC164D" w:rsidP="00DC164D">
      <w:pPr>
        <w:jc w:val="both"/>
      </w:pPr>
      <w:r>
        <w:tab/>
        <w:t>10. Осигуряване достъп до информация на жителите и гостите на с.Кокаляне.</w:t>
      </w:r>
    </w:p>
    <w:p w:rsidR="00DC164D" w:rsidRDefault="00DC164D" w:rsidP="00DC164D">
      <w:pPr>
        <w:jc w:val="both"/>
      </w:pPr>
      <w:r>
        <w:tab/>
        <w:t>11. Развитие и обогатяване на социалната и образователна дейност в населеното място.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</w:rPr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Д   Е   Й   Н   О   С   Т   И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 Чл.5.</w:t>
      </w:r>
      <w:r>
        <w:tab/>
        <w:t>(1) Народно читалище „Заря - 1909” извършва основни дейности като:</w:t>
      </w:r>
    </w:p>
    <w:p w:rsidR="00DC164D" w:rsidRDefault="00DC164D" w:rsidP="00DC164D">
      <w:pPr>
        <w:jc w:val="both"/>
      </w:pPr>
      <w:r>
        <w:tab/>
        <w:t>1. Уреждане  и поддържане на библиотека, читалня,  фото-, фоно-,филмо- и видеотека;</w:t>
      </w:r>
    </w:p>
    <w:p w:rsidR="00DC164D" w:rsidRDefault="00DC164D" w:rsidP="00DC164D">
      <w:pPr>
        <w:ind w:firstLine="708"/>
        <w:jc w:val="both"/>
      </w:pPr>
      <w:r>
        <w:t>2. Запазване и развитие на любителското  художествено творчество във всички негови аспекти,  ритуални празници, концерти, спектакли и изложби;</w:t>
      </w:r>
    </w:p>
    <w:p w:rsidR="00DC164D" w:rsidRDefault="00DC164D" w:rsidP="00DC164D">
      <w:pPr>
        <w:jc w:val="both"/>
      </w:pPr>
      <w:r>
        <w:tab/>
        <w:t>3. Организиране на школи, клубове по интереси, лектории, семинари, курсове, празненства, концерти, чествания и младежки дейности;</w:t>
      </w:r>
    </w:p>
    <w:p w:rsidR="00DC164D" w:rsidRDefault="00DC164D" w:rsidP="00DC164D">
      <w:pPr>
        <w:jc w:val="both"/>
      </w:pPr>
      <w:r>
        <w:tab/>
        <w:t>4. Събиране и разпространяване на знания за родния край;</w:t>
      </w:r>
    </w:p>
    <w:p w:rsidR="00DC164D" w:rsidRDefault="00DC164D" w:rsidP="00DC164D">
      <w:pPr>
        <w:ind w:firstLine="708"/>
        <w:jc w:val="both"/>
      </w:pPr>
      <w:r>
        <w:t>5. Създаване и съхранение на музейни сбирки;</w:t>
      </w:r>
    </w:p>
    <w:p w:rsidR="00DC164D" w:rsidRDefault="00DC164D" w:rsidP="00DC164D">
      <w:pPr>
        <w:ind w:firstLine="708"/>
        <w:jc w:val="both"/>
      </w:pPr>
      <w:r>
        <w:t xml:space="preserve">6. Информираност  и разпространение на знания.  </w:t>
      </w:r>
    </w:p>
    <w:p w:rsidR="00DC164D" w:rsidRDefault="00DC164D" w:rsidP="00DC164D">
      <w:pPr>
        <w:jc w:val="both"/>
      </w:pPr>
      <w:r>
        <w:tab/>
        <w:t>7. Реализация на социално насочени проекти и инициативи.</w:t>
      </w:r>
    </w:p>
    <w:p w:rsidR="00DC164D" w:rsidRDefault="00DC164D" w:rsidP="00DC164D">
      <w:pPr>
        <w:jc w:val="both"/>
      </w:pPr>
      <w:r>
        <w:tab/>
        <w:t>8. Допълнителни дейности, основани на пазарни механизми и подпомагащи основните им функции.</w:t>
      </w:r>
    </w:p>
    <w:p w:rsidR="00DC164D" w:rsidRDefault="00DC164D" w:rsidP="00DC164D">
      <w:pPr>
        <w:jc w:val="both"/>
      </w:pPr>
      <w:r>
        <w:tab/>
        <w:t>Читалището няма да разпределя печалби.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                                            </w:t>
      </w: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УЧАСТИЕ В ЧИТАЛИЩНИ СЪЮЗИ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Чл.6.</w:t>
      </w:r>
      <w:r>
        <w:tab/>
        <w:t>Народно читалище „</w:t>
      </w:r>
      <w:r>
        <w:tab/>
        <w:t>Заря - 1909” може да се съюзява за защита на своите интереси и за провеждане на съвместни инициативи и дейности с други читалища, читалищни сдружения и Съюза на Народните читалища.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  <w:rPr>
          <w:b/>
          <w:sz w:val="28"/>
          <w:szCs w:val="28"/>
        </w:rPr>
      </w:pPr>
      <w:r w:rsidRPr="00BA2D66">
        <w:rPr>
          <w:b/>
          <w:i/>
        </w:rPr>
        <w:t xml:space="preserve">                                                          </w:t>
      </w:r>
      <w:r>
        <w:rPr>
          <w:b/>
          <w:i/>
          <w:sz w:val="28"/>
          <w:szCs w:val="28"/>
        </w:rPr>
        <w:t>Глава втора</w:t>
      </w:r>
      <w:r w:rsidRPr="000C53D3">
        <w:rPr>
          <w:b/>
          <w:sz w:val="28"/>
          <w:szCs w:val="28"/>
        </w:rPr>
        <w:t xml:space="preserve"> </w:t>
      </w:r>
    </w:p>
    <w:p w:rsidR="00DC164D" w:rsidRDefault="00DC164D" w:rsidP="00DC164D">
      <w:pPr>
        <w:ind w:left="2832" w:firstLine="708"/>
        <w:rPr>
          <w:b/>
          <w:sz w:val="28"/>
          <w:szCs w:val="28"/>
        </w:rPr>
      </w:pPr>
    </w:p>
    <w:p w:rsidR="00DC164D" w:rsidRPr="00BA2D66" w:rsidRDefault="00DC164D" w:rsidP="00DC164D">
      <w:pPr>
        <w:ind w:left="2832" w:firstLine="708"/>
        <w:rPr>
          <w:b/>
          <w:sz w:val="28"/>
          <w:szCs w:val="28"/>
        </w:rPr>
      </w:pPr>
      <w:r w:rsidRPr="00BA2D66">
        <w:rPr>
          <w:b/>
        </w:rPr>
        <w:t>ЧЛЕНСТВО</w:t>
      </w:r>
      <w:r>
        <w:rPr>
          <w:b/>
        </w:rPr>
        <w:t xml:space="preserve">. </w:t>
      </w:r>
      <w:r w:rsidRPr="00685E58">
        <w:rPr>
          <w:b/>
        </w:rPr>
        <w:t>ВИДОВЕ ЧЛЕНОВЕ</w:t>
      </w:r>
    </w:p>
    <w:p w:rsidR="00DC164D" w:rsidRPr="00685E58" w:rsidRDefault="00DC164D" w:rsidP="00DC164D">
      <w:pPr>
        <w:jc w:val="center"/>
        <w:rPr>
          <w:b/>
        </w:rPr>
      </w:pPr>
    </w:p>
    <w:p w:rsidR="00DC164D" w:rsidRDefault="00DC164D" w:rsidP="00DC164D">
      <w:pPr>
        <w:jc w:val="both"/>
      </w:pPr>
      <w:r>
        <w:t xml:space="preserve"> Чл.7.</w:t>
      </w:r>
      <w:r>
        <w:tab/>
        <w:t>(1) Членовете на читалището са индивидуални, колективни и  почетни.</w:t>
      </w:r>
    </w:p>
    <w:p w:rsidR="00DC164D" w:rsidRDefault="00DC164D" w:rsidP="00DC164D">
      <w:pPr>
        <w:jc w:val="both"/>
      </w:pPr>
      <w:r>
        <w:tab/>
        <w:t>(2) Индивидуалните членове са български граждани. Те биват действителни и спомагателни:</w:t>
      </w:r>
    </w:p>
    <w:p w:rsidR="00DC164D" w:rsidRDefault="00DC164D" w:rsidP="00DC164D">
      <w:pPr>
        <w:jc w:val="both"/>
      </w:pPr>
      <w:r>
        <w:tab/>
        <w:t>1. Действителните членове са най-малко 50 дееспособни лица навършили 18 години, които участват в дейността на читалището, плащат редовно, определения по устава  членски внос и имат право да бъдат избирани;</w:t>
      </w:r>
    </w:p>
    <w:p w:rsidR="00DC164D" w:rsidRDefault="00DC164D" w:rsidP="00DC164D">
      <w:pPr>
        <w:jc w:val="both"/>
      </w:pPr>
      <w:r>
        <w:tab/>
        <w:t>2. Спомагателните членове са лица  на възраст до 18 години, те нямат право да избират и да бъдат избирани и имат само съвещателен глас.</w:t>
      </w:r>
    </w:p>
    <w:p w:rsidR="00DC164D" w:rsidRDefault="00DC164D" w:rsidP="00DC164D">
      <w:pPr>
        <w:jc w:val="both"/>
      </w:pPr>
      <w:r>
        <w:lastRenderedPageBreak/>
        <w:tab/>
        <w:t>3.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</w:t>
      </w:r>
    </w:p>
    <w:p w:rsidR="00DC164D" w:rsidRDefault="00DC164D" w:rsidP="00DC164D">
      <w:pPr>
        <w:jc w:val="both"/>
      </w:pPr>
      <w:r>
        <w:tab/>
        <w:t>Колективни членове могат да бъдат:</w:t>
      </w:r>
    </w:p>
    <w:p w:rsidR="00DC164D" w:rsidRDefault="00DC164D" w:rsidP="00DC164D">
      <w:pPr>
        <w:numPr>
          <w:ilvl w:val="0"/>
          <w:numId w:val="2"/>
        </w:numPr>
        <w:jc w:val="both"/>
      </w:pPr>
      <w:r>
        <w:t>професионални организации</w:t>
      </w:r>
    </w:p>
    <w:p w:rsidR="00DC164D" w:rsidRDefault="00DC164D" w:rsidP="00DC164D">
      <w:pPr>
        <w:numPr>
          <w:ilvl w:val="0"/>
          <w:numId w:val="2"/>
        </w:numPr>
        <w:jc w:val="both"/>
      </w:pPr>
      <w:r>
        <w:t>стопански организации</w:t>
      </w:r>
    </w:p>
    <w:p w:rsidR="00DC164D" w:rsidRDefault="00DC164D" w:rsidP="00DC164D">
      <w:pPr>
        <w:numPr>
          <w:ilvl w:val="0"/>
          <w:numId w:val="2"/>
        </w:numPr>
        <w:jc w:val="both"/>
      </w:pPr>
      <w:r>
        <w:t>търговски дружества</w:t>
      </w:r>
    </w:p>
    <w:p w:rsidR="00DC164D" w:rsidRDefault="00DC164D" w:rsidP="00DC164D">
      <w:pPr>
        <w:numPr>
          <w:ilvl w:val="0"/>
          <w:numId w:val="2"/>
        </w:numPr>
        <w:jc w:val="both"/>
      </w:pPr>
      <w:r>
        <w:t>кооперации и сдружения</w:t>
      </w:r>
    </w:p>
    <w:p w:rsidR="00DC164D" w:rsidRDefault="00DC164D" w:rsidP="00DC164D">
      <w:pPr>
        <w:numPr>
          <w:ilvl w:val="0"/>
          <w:numId w:val="2"/>
        </w:numPr>
        <w:jc w:val="both"/>
      </w:pPr>
      <w:r>
        <w:t>културно-просветни и любителски клубове и творчески колективи</w:t>
      </w:r>
    </w:p>
    <w:p w:rsidR="00DC164D" w:rsidRDefault="00DC164D" w:rsidP="00DC164D">
      <w:pPr>
        <w:ind w:left="705"/>
        <w:jc w:val="both"/>
      </w:pPr>
      <w:r>
        <w:t>4. Почетни членове могат да бъдат български и чужди граждани с изключителни заслуги за читалището.</w:t>
      </w:r>
    </w:p>
    <w:p w:rsidR="00DC164D" w:rsidRDefault="00DC164D" w:rsidP="00DC164D">
      <w:pPr>
        <w:ind w:left="705"/>
        <w:jc w:val="both"/>
      </w:pPr>
    </w:p>
    <w:p w:rsidR="00DC164D" w:rsidRPr="00685E58" w:rsidRDefault="00DC164D" w:rsidP="00DC164D">
      <w:pPr>
        <w:ind w:left="705"/>
        <w:jc w:val="center"/>
        <w:rPr>
          <w:b/>
        </w:rPr>
      </w:pPr>
      <w:r w:rsidRPr="00685E58">
        <w:rPr>
          <w:b/>
        </w:rPr>
        <w:t>ПРИЕМАНЕ НА НОВИ ЧЛЕНОВЕ</w:t>
      </w:r>
    </w:p>
    <w:p w:rsidR="00DC164D" w:rsidRDefault="00DC164D" w:rsidP="00DC164D">
      <w:pPr>
        <w:ind w:left="705"/>
        <w:jc w:val="both"/>
      </w:pPr>
    </w:p>
    <w:p w:rsidR="00DC164D" w:rsidRPr="002611D4" w:rsidRDefault="00DC164D" w:rsidP="00DC164D">
      <w:pPr>
        <w:jc w:val="both"/>
      </w:pPr>
      <w:r>
        <w:t>Чл.8.   (1) Приемането на нови членове става въз основа на писмена молба, подписана от лицето, кандидат за член, отправена до Настоятелството на Народно читалище „Заря – 1909” - с.Кокаляне.</w:t>
      </w:r>
    </w:p>
    <w:p w:rsidR="00DC164D" w:rsidRDefault="00DC164D" w:rsidP="00DC164D">
      <w:pPr>
        <w:jc w:val="both"/>
      </w:pPr>
      <w:r w:rsidRPr="002611D4">
        <w:tab/>
        <w:t>(2)</w:t>
      </w:r>
      <w:r>
        <w:t xml:space="preserve"> Приемането на нови спомагателни членове до 18 години става въз основа на писмена молба, подписана от лицето кандидат за член и писмено потвърждение от неговите родители, настойници или попечители и отправена до Настоятелството на читалището.</w:t>
      </w:r>
    </w:p>
    <w:p w:rsidR="00DC164D" w:rsidRDefault="00DC164D" w:rsidP="00DC164D">
      <w:pPr>
        <w:jc w:val="both"/>
      </w:pPr>
      <w:r>
        <w:tab/>
        <w:t>(3) Приемането на нови колективни членове става въз основа на писмена молба, отправена до Настоятелството на Народно читалище „Заря - 1909”,  подписана от лицето, представляващо и управляващо кандидатът за член с приложено решение на съответния управителен орган за подаване на молба за членство и удостоверение за актуално съдебно състояние.</w:t>
      </w:r>
    </w:p>
    <w:p w:rsidR="00DC164D" w:rsidRDefault="00DC164D" w:rsidP="00DC164D">
      <w:pPr>
        <w:jc w:val="both"/>
      </w:pPr>
      <w:r w:rsidRPr="002611D4">
        <w:tab/>
        <w:t>(4)</w:t>
      </w:r>
      <w:r>
        <w:t xml:space="preserve"> Приемането на действителни и спомагателни членове става с решение на настоятелството с   мнозинство повече от половината от членовете си.</w:t>
      </w:r>
    </w:p>
    <w:p w:rsidR="00DC164D" w:rsidRDefault="00DC164D" w:rsidP="00DC164D">
      <w:pPr>
        <w:jc w:val="both"/>
      </w:pPr>
      <w:r>
        <w:tab/>
        <w:t>(5) Почетни членове се приемат от общото събрание по предложение на настоятелството, придружено с писмено съгласие на лицето, че не възразява да стане почетен член.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ПРАВА И ЗАДЪЛЖЕНИЯ НА ЧЛЕНОВЕТЕ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Чл.9.</w:t>
      </w:r>
      <w:r w:rsidRPr="002611D4">
        <w:tab/>
        <w:t xml:space="preserve">(1) </w:t>
      </w:r>
      <w:r>
        <w:t>Общи права на членовете са:</w:t>
      </w:r>
    </w:p>
    <w:p w:rsidR="00DC164D" w:rsidRDefault="00DC164D" w:rsidP="00DC164D">
      <w:pPr>
        <w:numPr>
          <w:ilvl w:val="0"/>
          <w:numId w:val="3"/>
        </w:numPr>
        <w:jc w:val="both"/>
      </w:pPr>
      <w:r>
        <w:t>Право на информация относно дейността на читалището;</w:t>
      </w:r>
    </w:p>
    <w:p w:rsidR="00DC164D" w:rsidRDefault="00DC164D" w:rsidP="00DC164D">
      <w:pPr>
        <w:numPr>
          <w:ilvl w:val="0"/>
          <w:numId w:val="3"/>
        </w:numPr>
        <w:jc w:val="both"/>
      </w:pPr>
      <w:r>
        <w:t>Право да участва в дейността на читалището.</w:t>
      </w:r>
    </w:p>
    <w:p w:rsidR="00DC164D" w:rsidRDefault="00DC164D" w:rsidP="00DC164D">
      <w:pPr>
        <w:ind w:left="708"/>
        <w:jc w:val="both"/>
      </w:pPr>
      <w:r>
        <w:t>(2). Общи задължения на членовете са:</w:t>
      </w:r>
    </w:p>
    <w:p w:rsidR="00DC164D" w:rsidRDefault="00DC164D" w:rsidP="00DC164D">
      <w:pPr>
        <w:ind w:left="708"/>
        <w:jc w:val="both"/>
      </w:pPr>
      <w:r>
        <w:t>1.  Да работят за осъществяване  целите на читалището;</w:t>
      </w:r>
    </w:p>
    <w:p w:rsidR="00DC164D" w:rsidRDefault="00DC164D" w:rsidP="00DC164D">
      <w:pPr>
        <w:ind w:left="708"/>
        <w:jc w:val="both"/>
      </w:pPr>
      <w:r>
        <w:t>2.  Да плащат редовно определения им членски внос;</w:t>
      </w:r>
    </w:p>
    <w:p w:rsidR="00DC164D" w:rsidRDefault="00DC164D" w:rsidP="00DC164D">
      <w:pPr>
        <w:ind w:left="708"/>
        <w:jc w:val="both"/>
      </w:pPr>
      <w:r>
        <w:t xml:space="preserve">3.   Да изпълняват решенията на  Общото събрание и Настоятелството на читалището; </w:t>
      </w:r>
    </w:p>
    <w:p w:rsidR="00DC164D" w:rsidRDefault="00DC164D" w:rsidP="00DC164D">
      <w:pPr>
        <w:ind w:firstLine="708"/>
        <w:jc w:val="both"/>
      </w:pPr>
      <w:r>
        <w:t xml:space="preserve">4.   Да не пречат при осъществяване дейността на читалището. </w:t>
      </w:r>
    </w:p>
    <w:p w:rsidR="00DC164D" w:rsidRDefault="00DC164D" w:rsidP="00DC164D">
      <w:pPr>
        <w:ind w:firstLine="708"/>
        <w:jc w:val="both"/>
      </w:pPr>
    </w:p>
    <w:p w:rsidR="00DC164D" w:rsidRDefault="00DC164D" w:rsidP="00DC164D">
      <w:pPr>
        <w:ind w:firstLine="708"/>
        <w:jc w:val="both"/>
      </w:pPr>
    </w:p>
    <w:p w:rsidR="00DC164D" w:rsidRPr="00685E58" w:rsidRDefault="00DC164D" w:rsidP="00DC164D">
      <w:pPr>
        <w:ind w:firstLine="708"/>
        <w:jc w:val="center"/>
        <w:rPr>
          <w:b/>
        </w:rPr>
      </w:pPr>
      <w:r w:rsidRPr="00685E58">
        <w:rPr>
          <w:b/>
        </w:rPr>
        <w:t>ПРАВА НА  ДЕЙСТВИТЕЛНИТЕ ЧЛЕНОВЕ</w:t>
      </w:r>
    </w:p>
    <w:p w:rsidR="00DC164D" w:rsidRDefault="00DC164D" w:rsidP="00DC164D">
      <w:pPr>
        <w:ind w:firstLine="708"/>
        <w:jc w:val="both"/>
      </w:pPr>
    </w:p>
    <w:p w:rsidR="00DC164D" w:rsidRDefault="00DC164D" w:rsidP="00DC164D">
      <w:pPr>
        <w:jc w:val="both"/>
      </w:pPr>
      <w:r>
        <w:t>Чл.10. Право на действителните членове е да:</w:t>
      </w:r>
    </w:p>
    <w:p w:rsidR="00DC164D" w:rsidRDefault="00DC164D" w:rsidP="00DC164D">
      <w:pPr>
        <w:numPr>
          <w:ilvl w:val="0"/>
          <w:numId w:val="4"/>
        </w:numPr>
        <w:jc w:val="both"/>
      </w:pPr>
      <w:r>
        <w:t>избират и да бъдат избирани в органите на читалището;</w:t>
      </w:r>
    </w:p>
    <w:p w:rsidR="00DC164D" w:rsidRDefault="00DC164D" w:rsidP="00DC164D">
      <w:pPr>
        <w:numPr>
          <w:ilvl w:val="0"/>
          <w:numId w:val="4"/>
        </w:numPr>
        <w:jc w:val="both"/>
      </w:pPr>
      <w:r>
        <w:lastRenderedPageBreak/>
        <w:t>използват преференции и отстъпки при получаване услуги от страна на читалището.</w:t>
      </w:r>
    </w:p>
    <w:p w:rsidR="00DC164D" w:rsidRDefault="00DC164D" w:rsidP="00DC164D">
      <w:pPr>
        <w:ind w:left="705"/>
        <w:jc w:val="both"/>
      </w:pPr>
    </w:p>
    <w:p w:rsidR="00DC164D" w:rsidRPr="00685E58" w:rsidRDefault="00DC164D" w:rsidP="00DC164D">
      <w:pPr>
        <w:ind w:left="705"/>
        <w:jc w:val="center"/>
        <w:rPr>
          <w:b/>
        </w:rPr>
      </w:pPr>
      <w:r w:rsidRPr="00685E58">
        <w:rPr>
          <w:b/>
        </w:rPr>
        <w:t>ПРАВА НА СПОМАГАТЕЛНИТЕ ЧЛЕНОВЕ</w:t>
      </w:r>
    </w:p>
    <w:p w:rsidR="00DC164D" w:rsidRPr="00685E58" w:rsidRDefault="00DC164D" w:rsidP="00DC164D">
      <w:pPr>
        <w:ind w:left="705"/>
        <w:jc w:val="center"/>
        <w:rPr>
          <w:b/>
        </w:rPr>
      </w:pPr>
    </w:p>
    <w:p w:rsidR="00DC164D" w:rsidRDefault="00DC164D" w:rsidP="00DC164D">
      <w:pPr>
        <w:jc w:val="both"/>
      </w:pPr>
      <w:r>
        <w:t>Чл.11. (1) Право на спомагателните членове е да използват преференции и отстъпки при получаване услуги от страна на читалището.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ПРАВА  И ЗАДЪЛЖЕНИЯ  НА КОЛЕКТИВНИТЕ ЧЛЕНОВЕ</w:t>
      </w:r>
    </w:p>
    <w:p w:rsidR="00DC164D" w:rsidRPr="00685E58" w:rsidRDefault="00DC164D" w:rsidP="00DC164D">
      <w:pPr>
        <w:jc w:val="center"/>
        <w:rPr>
          <w:b/>
        </w:rPr>
      </w:pPr>
    </w:p>
    <w:p w:rsidR="00DC164D" w:rsidRDefault="00DC164D" w:rsidP="00DC164D">
      <w:pPr>
        <w:jc w:val="both"/>
      </w:pPr>
      <w:r>
        <w:t xml:space="preserve">Чл. 12. (1)  Право на колективните членове е да: </w:t>
      </w:r>
    </w:p>
    <w:p w:rsidR="00DC164D" w:rsidRDefault="00DC164D" w:rsidP="00DC164D">
      <w:pPr>
        <w:numPr>
          <w:ilvl w:val="0"/>
          <w:numId w:val="5"/>
        </w:numPr>
        <w:jc w:val="both"/>
      </w:pPr>
      <w:r>
        <w:t>Използват преференции и отстъпки при получаване услуги от страна на читалището;</w:t>
      </w:r>
    </w:p>
    <w:p w:rsidR="00DC164D" w:rsidRDefault="00DC164D" w:rsidP="00DC164D">
      <w:pPr>
        <w:numPr>
          <w:ilvl w:val="0"/>
          <w:numId w:val="5"/>
        </w:numPr>
        <w:jc w:val="both"/>
      </w:pPr>
      <w:r>
        <w:t>Бъде популяризиран сред обществото фирмата, фирмения знак и продукта на колективните членове при осъществяване дейността на читалището;</w:t>
      </w:r>
    </w:p>
    <w:p w:rsidR="00DC164D" w:rsidRDefault="00DC164D" w:rsidP="00DC164D">
      <w:pPr>
        <w:jc w:val="both"/>
      </w:pPr>
      <w:r>
        <w:t xml:space="preserve">             (2)  Задължение на колективните членове е да съдействат за осъществяване целите на читалището, да подпомагат дейността, поддържането и обогатяването на материалната база. 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ПРЕКРАТЯВАНЕ НА ЧЛЕНСТВЕНОТО ПРАВООТНОШЕНИЕ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Чл.13. (1)  Прекратяването на членственото правоотношение</w:t>
      </w:r>
      <w:r>
        <w:tab/>
        <w:t xml:space="preserve"> става доброволно чрез писмена молба  на самия член или при изключване с решение на Общото събрание при мотивирано предложение от страна на Проверителната комисия или Настоятелството в случаите на:</w:t>
      </w:r>
    </w:p>
    <w:p w:rsidR="00DC164D" w:rsidRDefault="00DC164D" w:rsidP="00DC164D">
      <w:pPr>
        <w:numPr>
          <w:ilvl w:val="0"/>
          <w:numId w:val="6"/>
        </w:numPr>
        <w:jc w:val="both"/>
      </w:pPr>
      <w:r>
        <w:t>Уронване престижа и доброто име на читалището</w:t>
      </w:r>
    </w:p>
    <w:p w:rsidR="00DC164D" w:rsidRDefault="00DC164D" w:rsidP="00DC164D">
      <w:pPr>
        <w:numPr>
          <w:ilvl w:val="0"/>
          <w:numId w:val="6"/>
        </w:numPr>
        <w:jc w:val="both"/>
      </w:pPr>
      <w:r>
        <w:t>Системно неизпълнение решенията на органите на читалището</w:t>
      </w:r>
    </w:p>
    <w:p w:rsidR="00DC164D" w:rsidRDefault="00DC164D" w:rsidP="00DC164D">
      <w:pPr>
        <w:numPr>
          <w:ilvl w:val="0"/>
          <w:numId w:val="6"/>
        </w:numPr>
        <w:jc w:val="both"/>
      </w:pPr>
      <w:r>
        <w:t>Системно неспазване задълженията като член на читалището</w:t>
      </w:r>
    </w:p>
    <w:p w:rsidR="00DC164D" w:rsidRDefault="00DC164D" w:rsidP="00DC164D">
      <w:pPr>
        <w:numPr>
          <w:ilvl w:val="0"/>
          <w:numId w:val="7"/>
        </w:numPr>
        <w:jc w:val="both"/>
      </w:pPr>
      <w:r>
        <w:t>Прекратяване на членството настъпва автоматично при:</w:t>
      </w:r>
    </w:p>
    <w:p w:rsidR="00DC164D" w:rsidRDefault="00DC164D" w:rsidP="00DC164D">
      <w:pPr>
        <w:numPr>
          <w:ilvl w:val="0"/>
          <w:numId w:val="8"/>
        </w:numPr>
        <w:jc w:val="both"/>
      </w:pPr>
      <w:r>
        <w:t>Неучастие в три последователни заседания на общото събрание, т.е поради системно неучастие в дейността на читалището.</w:t>
      </w:r>
    </w:p>
    <w:p w:rsidR="00DC164D" w:rsidRDefault="00DC164D" w:rsidP="00DC164D">
      <w:pPr>
        <w:numPr>
          <w:ilvl w:val="0"/>
          <w:numId w:val="8"/>
        </w:numPr>
        <w:jc w:val="both"/>
      </w:pPr>
      <w:r>
        <w:t>Не плащане на членския внос в продължение на една година.</w:t>
      </w:r>
    </w:p>
    <w:p w:rsidR="00DC164D" w:rsidRDefault="00DC164D" w:rsidP="00DC164D">
      <w:pPr>
        <w:numPr>
          <w:ilvl w:val="0"/>
          <w:numId w:val="8"/>
        </w:numPr>
        <w:jc w:val="both"/>
      </w:pPr>
      <w:r>
        <w:t>Влязла в сила присъда за умишлено престъпление от общ характер.</w:t>
      </w:r>
    </w:p>
    <w:p w:rsidR="00DC164D" w:rsidRDefault="00DC164D" w:rsidP="00DC164D">
      <w:pPr>
        <w:numPr>
          <w:ilvl w:val="0"/>
          <w:numId w:val="7"/>
        </w:numPr>
        <w:jc w:val="both"/>
      </w:pPr>
      <w:r>
        <w:t xml:space="preserve">Прекратяване на членството настъпва и със смъртта на член или прекратяване или      </w:t>
      </w:r>
    </w:p>
    <w:p w:rsidR="00DC164D" w:rsidRDefault="00DC164D" w:rsidP="00DC164D">
      <w:pPr>
        <w:ind w:left="765"/>
        <w:jc w:val="both"/>
      </w:pPr>
      <w:r>
        <w:t>обявяване в несъстоятелност на колективен член.</w:t>
      </w:r>
    </w:p>
    <w:p w:rsidR="00DC164D" w:rsidRDefault="00DC164D" w:rsidP="00DC164D">
      <w:pPr>
        <w:ind w:left="765"/>
        <w:jc w:val="both"/>
      </w:pPr>
    </w:p>
    <w:p w:rsidR="00DC164D" w:rsidRDefault="00DC164D" w:rsidP="00DC164D">
      <w:pPr>
        <w:ind w:left="-540"/>
        <w:jc w:val="center"/>
        <w:rPr>
          <w:b/>
          <w:i/>
          <w:sz w:val="28"/>
          <w:szCs w:val="28"/>
        </w:rPr>
      </w:pPr>
    </w:p>
    <w:p w:rsidR="00DC164D" w:rsidRPr="00BA2D66" w:rsidRDefault="00DC164D" w:rsidP="00DC164D">
      <w:pPr>
        <w:ind w:left="-540"/>
        <w:jc w:val="center"/>
        <w:rPr>
          <w:b/>
          <w:i/>
          <w:sz w:val="28"/>
          <w:szCs w:val="28"/>
        </w:rPr>
      </w:pPr>
      <w:r w:rsidRPr="00BA2D66">
        <w:rPr>
          <w:b/>
          <w:i/>
          <w:sz w:val="28"/>
          <w:szCs w:val="28"/>
        </w:rPr>
        <w:t>Глава трета</w:t>
      </w:r>
    </w:p>
    <w:p w:rsidR="00DC164D" w:rsidRDefault="00DC164D" w:rsidP="00DC164D">
      <w:pPr>
        <w:ind w:left="-540"/>
        <w:jc w:val="both"/>
      </w:pPr>
    </w:p>
    <w:p w:rsidR="00DC164D" w:rsidRPr="00685E58" w:rsidRDefault="00DC164D" w:rsidP="00DC164D">
      <w:pPr>
        <w:ind w:left="-540"/>
        <w:jc w:val="center"/>
        <w:rPr>
          <w:b/>
        </w:rPr>
      </w:pPr>
      <w:r w:rsidRPr="00685E58">
        <w:rPr>
          <w:b/>
        </w:rPr>
        <w:t>УПРАВЛЕНИЕ И ПРЕДСТАВИТЕЛСТВО</w:t>
      </w:r>
    </w:p>
    <w:p w:rsidR="00DC164D" w:rsidRPr="00685E58" w:rsidRDefault="00DC164D" w:rsidP="00DC164D">
      <w:pPr>
        <w:ind w:left="-540"/>
        <w:jc w:val="center"/>
        <w:rPr>
          <w:b/>
        </w:rPr>
      </w:pPr>
      <w:r w:rsidRPr="00685E58">
        <w:rPr>
          <w:b/>
        </w:rPr>
        <w:t>ОРГАНИ НА УПРАВЛЕНИЕ НА ЧИТАЛИЩЕТО</w:t>
      </w:r>
    </w:p>
    <w:p w:rsidR="00DC164D" w:rsidRDefault="00DC164D" w:rsidP="00DC164D">
      <w:pPr>
        <w:ind w:left="-540"/>
        <w:jc w:val="both"/>
      </w:pPr>
    </w:p>
    <w:p w:rsidR="00DC164D" w:rsidRDefault="00DC164D" w:rsidP="00DC164D">
      <w:pPr>
        <w:jc w:val="both"/>
      </w:pPr>
      <w:r>
        <w:t>Чл.14.</w:t>
      </w:r>
      <w:r>
        <w:tab/>
        <w:t xml:space="preserve">    Органи на читалището са Общото събрание, Настоятелството и Проверителната комисия.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РАЗДЕЛ І.    ОБЩО СЪБРАНИЕ</w:t>
      </w:r>
    </w:p>
    <w:p w:rsidR="00DC164D" w:rsidRDefault="00DC164D" w:rsidP="00DC164D">
      <w:pPr>
        <w:jc w:val="center"/>
      </w:pPr>
      <w:r w:rsidRPr="00685E58">
        <w:rPr>
          <w:b/>
        </w:rPr>
        <w:t>СТАТУТ НА ОБЩОТО СЪБРАНИЕ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Чл.15.  (1) Върховен орган на читалището е Общото събрание.</w:t>
      </w:r>
    </w:p>
    <w:p w:rsidR="00DC164D" w:rsidRDefault="00DC164D" w:rsidP="00DC164D">
      <w:pPr>
        <w:jc w:val="both"/>
      </w:pPr>
      <w:r>
        <w:lastRenderedPageBreak/>
        <w:tab/>
        <w:t xml:space="preserve"> (2) Общото събрание се състои от всички членове на читалището, имащи право на глас.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ПРАВОМОЩИЯ НА ОБЩОТО СЪБРАНИЕ</w:t>
      </w:r>
    </w:p>
    <w:p w:rsidR="00DC164D" w:rsidRPr="00685E58" w:rsidRDefault="00DC164D" w:rsidP="00DC164D">
      <w:pPr>
        <w:jc w:val="center"/>
        <w:rPr>
          <w:b/>
        </w:rPr>
      </w:pPr>
    </w:p>
    <w:p w:rsidR="00DC164D" w:rsidRDefault="00DC164D" w:rsidP="00DC164D">
      <w:pPr>
        <w:jc w:val="both"/>
      </w:pPr>
      <w:r>
        <w:t xml:space="preserve">Чл.16.  </w:t>
      </w:r>
      <w:r>
        <w:rPr>
          <w:lang w:val="en-US"/>
        </w:rPr>
        <w:t xml:space="preserve">(1) </w:t>
      </w:r>
      <w:r>
        <w:t>Общото събрание:</w:t>
      </w:r>
    </w:p>
    <w:p w:rsidR="00DC164D" w:rsidRDefault="00DC164D" w:rsidP="00DC164D">
      <w:pPr>
        <w:numPr>
          <w:ilvl w:val="0"/>
          <w:numId w:val="9"/>
        </w:numPr>
        <w:jc w:val="both"/>
      </w:pPr>
      <w:r>
        <w:t>изменя и допълва устава;</w:t>
      </w:r>
    </w:p>
    <w:p w:rsidR="00DC164D" w:rsidRDefault="00DC164D" w:rsidP="00DC164D">
      <w:pPr>
        <w:numPr>
          <w:ilvl w:val="0"/>
          <w:numId w:val="9"/>
        </w:numPr>
        <w:jc w:val="both"/>
      </w:pPr>
      <w:r>
        <w:t>избира и освобождава членовете на Настоятелството, Проверителната комисия и Председателя;</w:t>
      </w:r>
    </w:p>
    <w:p w:rsidR="00DC164D" w:rsidRDefault="00DC164D" w:rsidP="00DC164D">
      <w:pPr>
        <w:numPr>
          <w:ilvl w:val="0"/>
          <w:numId w:val="9"/>
        </w:numPr>
        <w:jc w:val="both"/>
      </w:pPr>
      <w:r>
        <w:t>приема вътрешните актове, необходими за организацията на дейността на читалището;</w:t>
      </w:r>
    </w:p>
    <w:p w:rsidR="00DC164D" w:rsidRDefault="00DC164D" w:rsidP="00DC164D">
      <w:pPr>
        <w:numPr>
          <w:ilvl w:val="0"/>
          <w:numId w:val="9"/>
        </w:numPr>
        <w:jc w:val="both"/>
      </w:pPr>
      <w:r>
        <w:t xml:space="preserve">изключва членове на читалището; </w:t>
      </w:r>
    </w:p>
    <w:p w:rsidR="00DC164D" w:rsidRDefault="00DC164D" w:rsidP="00DC164D">
      <w:pPr>
        <w:numPr>
          <w:ilvl w:val="0"/>
          <w:numId w:val="9"/>
        </w:numPr>
        <w:jc w:val="both"/>
      </w:pPr>
      <w:r>
        <w:t>определя основните насоки на дейността на читалището;</w:t>
      </w:r>
    </w:p>
    <w:p w:rsidR="00DC164D" w:rsidRDefault="00DC164D" w:rsidP="00DC164D">
      <w:pPr>
        <w:jc w:val="both"/>
      </w:pPr>
      <w:r>
        <w:t xml:space="preserve">              6. взема решение за членуване или прекратяване членството в читалищното сдружение;</w:t>
      </w:r>
    </w:p>
    <w:p w:rsidR="00DC164D" w:rsidRDefault="00DC164D" w:rsidP="00DC164D">
      <w:pPr>
        <w:jc w:val="both"/>
      </w:pPr>
      <w:r>
        <w:t xml:space="preserve">              7.   приема бюджета на читалището;</w:t>
      </w:r>
    </w:p>
    <w:p w:rsidR="00DC164D" w:rsidRDefault="00DC164D" w:rsidP="00DC164D">
      <w:pPr>
        <w:ind w:left="720" w:hanging="180"/>
        <w:jc w:val="both"/>
      </w:pPr>
      <w:r>
        <w:t xml:space="preserve">    8.  приема годишния отчет до 31 март на следващата година;</w:t>
      </w:r>
    </w:p>
    <w:p w:rsidR="00DC164D" w:rsidRDefault="00DC164D" w:rsidP="00DC164D">
      <w:pPr>
        <w:jc w:val="both"/>
      </w:pPr>
      <w:r>
        <w:t xml:space="preserve">             9.определя размера на членския внос;</w:t>
      </w:r>
    </w:p>
    <w:p w:rsidR="00DC164D" w:rsidRDefault="00DC164D" w:rsidP="00DC164D">
      <w:pPr>
        <w:jc w:val="both"/>
      </w:pPr>
      <w:r>
        <w:t xml:space="preserve">             10. отменя решения на органите на читалището;</w:t>
      </w:r>
    </w:p>
    <w:p w:rsidR="00DC164D" w:rsidRDefault="00DC164D" w:rsidP="00DC164D">
      <w:pPr>
        <w:jc w:val="both"/>
      </w:pPr>
      <w:r>
        <w:t xml:space="preserve">             11. взема решения за отнасяне до съда на незаконосъобразни действия на ръководството или отделни читалищни членове;</w:t>
      </w:r>
    </w:p>
    <w:p w:rsidR="00DC164D" w:rsidRDefault="00DC164D" w:rsidP="00DC164D">
      <w:pPr>
        <w:jc w:val="both"/>
      </w:pPr>
      <w:r>
        <w:t xml:space="preserve">             12. взема решение за прекратяване на читалището.   </w:t>
      </w:r>
    </w:p>
    <w:p w:rsidR="00DC164D" w:rsidRDefault="00DC164D" w:rsidP="00DC164D">
      <w:pPr>
        <w:jc w:val="both"/>
      </w:pPr>
      <w:r>
        <w:t xml:space="preserve"> (1) Решенията на Общото събрание са задължителни за другите органи  на читалището.</w:t>
      </w:r>
    </w:p>
    <w:p w:rsidR="00DC164D" w:rsidRDefault="00DC164D" w:rsidP="00DC164D">
      <w:pPr>
        <w:ind w:left="825"/>
        <w:jc w:val="both"/>
      </w:pPr>
    </w:p>
    <w:p w:rsidR="00DC164D" w:rsidRDefault="00DC164D" w:rsidP="00DC164D">
      <w:pPr>
        <w:ind w:left="825"/>
        <w:jc w:val="both"/>
      </w:pPr>
    </w:p>
    <w:p w:rsidR="00DC164D" w:rsidRPr="00685E58" w:rsidRDefault="00DC164D" w:rsidP="00DC164D">
      <w:pPr>
        <w:ind w:left="825"/>
        <w:jc w:val="center"/>
        <w:rPr>
          <w:b/>
        </w:rPr>
      </w:pPr>
      <w:r w:rsidRPr="00685E58">
        <w:rPr>
          <w:b/>
        </w:rPr>
        <w:t>СВИКВАНЕ НА ОБЩОТО СЪБРАНИЕ</w:t>
      </w:r>
    </w:p>
    <w:p w:rsidR="00DC164D" w:rsidRPr="00685E58" w:rsidRDefault="00DC164D" w:rsidP="00DC164D">
      <w:pPr>
        <w:jc w:val="center"/>
        <w:rPr>
          <w:b/>
        </w:rPr>
      </w:pPr>
    </w:p>
    <w:p w:rsidR="00DC164D" w:rsidRDefault="00DC164D" w:rsidP="00DC164D">
      <w:pPr>
        <w:jc w:val="both"/>
      </w:pPr>
      <w:r>
        <w:t>Чл.17.</w:t>
      </w:r>
      <w:r>
        <w:tab/>
        <w:t xml:space="preserve">(1)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събрание, до 15 дни от постъпването на искането, Проверителната комисия или една трета от членовете на читалището с право на глас, могат да свикат извънредно общо събрание от свое име. </w:t>
      </w:r>
    </w:p>
    <w:p w:rsidR="00DC164D" w:rsidRPr="002611D4" w:rsidRDefault="00DC164D" w:rsidP="00DC164D">
      <w:pPr>
        <w:jc w:val="both"/>
      </w:pPr>
      <w:r>
        <w:tab/>
        <w:t>(2) Поканата за събрание трябва да съдържа дневния ред, датата, часа и мястото на провеждането му и кой го свиква. Тя трябва да бъде получена или връчена не по-късно от 7 дни преди датата на провеждането.  В същият срок на вратата на читалището и на други общодостъпни места, трябва да бъде обявено и съобщение за събранието.</w:t>
      </w:r>
    </w:p>
    <w:p w:rsidR="00DC164D" w:rsidRDefault="00DC164D" w:rsidP="00DC164D">
      <w:pPr>
        <w:jc w:val="both"/>
      </w:pPr>
      <w:r w:rsidRPr="002611D4">
        <w:tab/>
        <w:t>(3)</w:t>
      </w:r>
      <w:r>
        <w:t xml:space="preserve"> Общото събрание е законно, ако присъстват най-малко половината от имащите право на глас членове на читалището. При липсата на кворум събранието се отлага с един час. Тогава събранието е законно, ако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DC164D" w:rsidRDefault="00DC164D" w:rsidP="00DC164D">
      <w:pPr>
        <w:jc w:val="both"/>
      </w:pPr>
      <w:r w:rsidRPr="002611D4">
        <w:tab/>
        <w:t>(4)</w:t>
      </w:r>
      <w:r>
        <w:t xml:space="preserve"> Решенията по чл.16, ал.1, т.1, т.11, и т.13 се вземат с мнозинство най-малко две трети от всички членове. Останалите решения се вземат с мнозинство повече от половината присъстващи членове.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</w:rPr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РАЗДЕЛ ІІ.   НАСТОЯТЕЛСТВО</w:t>
      </w: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lastRenderedPageBreak/>
        <w:t>СТАТУТ НА НАСТОЯТЕЛСТВОТО</w:t>
      </w:r>
    </w:p>
    <w:p w:rsidR="00DC164D" w:rsidRDefault="00DC164D" w:rsidP="00DC164D">
      <w:pPr>
        <w:jc w:val="both"/>
      </w:pPr>
    </w:p>
    <w:p w:rsidR="00DC164D" w:rsidRPr="002611D4" w:rsidRDefault="00DC164D" w:rsidP="00DC164D">
      <w:pPr>
        <w:jc w:val="both"/>
      </w:pPr>
      <w:r>
        <w:t xml:space="preserve">Чл.18  </w:t>
      </w:r>
      <w:r w:rsidRPr="002611D4">
        <w:t>(1)</w:t>
      </w:r>
      <w:r>
        <w:t>Изпълнителен орган на читалището е Настоятелството, което се състои от 7/седем/ действителни членове, избрани от Общото събрание за срок от три години.</w:t>
      </w:r>
    </w:p>
    <w:p w:rsidR="00DC164D" w:rsidRPr="002611D4" w:rsidRDefault="00DC164D" w:rsidP="00DC164D">
      <w:pPr>
        <w:ind w:hanging="1308"/>
        <w:jc w:val="both"/>
      </w:pPr>
      <w:r>
        <w:t xml:space="preserve">                                 </w:t>
      </w:r>
      <w:r w:rsidRPr="002611D4">
        <w:t xml:space="preserve">(2) </w:t>
      </w:r>
      <w:r>
        <w:t>Настоятелството заседава най-малко веднъж на 2 месеца</w:t>
      </w:r>
      <w:r w:rsidRPr="002611D4">
        <w:t xml:space="preserve"> </w:t>
      </w:r>
      <w:r>
        <w:t xml:space="preserve"> и</w:t>
      </w:r>
      <w:r w:rsidRPr="002611D4">
        <w:t xml:space="preserve"> </w:t>
      </w:r>
      <w:r>
        <w:t xml:space="preserve"> се свиква по предложение на Председателя или на двама /трима/ от членовете на Настоятелството.</w:t>
      </w:r>
    </w:p>
    <w:p w:rsidR="00DC164D" w:rsidRPr="002611D4" w:rsidRDefault="00DC164D" w:rsidP="00DC164D">
      <w:pPr>
        <w:jc w:val="both"/>
      </w:pPr>
      <w:r>
        <w:t xml:space="preserve">          </w:t>
      </w:r>
      <w:r w:rsidRPr="002611D4">
        <w:t xml:space="preserve">(3) </w:t>
      </w:r>
      <w:r>
        <w:t>Поканата трябва да съдържа проекто предложение за дневния ред, датата, часа и мястото на заседанието.</w:t>
      </w:r>
    </w:p>
    <w:p w:rsidR="00DC164D" w:rsidRPr="002611D4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ИЗИСКВАНИЯ КЪМ ЧЛЕНОВЕТЕ НА НАСТОЯТЕЛСТВОТО</w:t>
      </w:r>
    </w:p>
    <w:p w:rsidR="00DC164D" w:rsidRPr="002611D4" w:rsidRDefault="00DC164D" w:rsidP="00DC164D">
      <w:pPr>
        <w:jc w:val="both"/>
      </w:pPr>
    </w:p>
    <w:p w:rsidR="00DC164D" w:rsidRPr="002611D4" w:rsidRDefault="00DC164D" w:rsidP="00DC164D">
      <w:pPr>
        <w:jc w:val="both"/>
      </w:pPr>
      <w:r w:rsidRPr="002611D4">
        <w:t>Чл.19. Членове на настоятелството не трябва да са в роднински връзки по права и съребрена линия до четвърта степен.</w:t>
      </w:r>
    </w:p>
    <w:p w:rsidR="00DC164D" w:rsidRPr="002611D4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ПРАВОМОЩИЯ НА НАСТОЯТЕЛСТВОТО</w:t>
      </w:r>
    </w:p>
    <w:p w:rsidR="00DC164D" w:rsidRPr="002611D4" w:rsidRDefault="00DC164D" w:rsidP="00DC164D">
      <w:pPr>
        <w:jc w:val="both"/>
      </w:pPr>
    </w:p>
    <w:p w:rsidR="00DC164D" w:rsidRDefault="00DC164D" w:rsidP="00DC164D">
      <w:pPr>
        <w:jc w:val="both"/>
      </w:pPr>
      <w:r w:rsidRPr="002611D4">
        <w:t xml:space="preserve">Чл.20. (1) </w:t>
      </w:r>
      <w:r>
        <w:t>Настоятелството:</w:t>
      </w:r>
    </w:p>
    <w:p w:rsidR="00DC164D" w:rsidRDefault="00DC164D" w:rsidP="00DC164D">
      <w:pPr>
        <w:jc w:val="both"/>
      </w:pPr>
      <w:r>
        <w:t xml:space="preserve">             1. свиква общото събрание;</w:t>
      </w:r>
    </w:p>
    <w:p w:rsidR="00DC164D" w:rsidRPr="002611D4" w:rsidRDefault="00DC164D" w:rsidP="00DC164D">
      <w:pPr>
        <w:jc w:val="both"/>
      </w:pPr>
      <w:r w:rsidRPr="002611D4">
        <w:t xml:space="preserve">             2. осигуряв</w:t>
      </w:r>
      <w:r>
        <w:t>а изпълнението на решенията на О</w:t>
      </w:r>
      <w:r w:rsidRPr="002611D4">
        <w:t>бщото събрание;</w:t>
      </w:r>
    </w:p>
    <w:p w:rsidR="00DC164D" w:rsidRPr="002611D4" w:rsidRDefault="00DC164D" w:rsidP="00DC164D">
      <w:pPr>
        <w:jc w:val="both"/>
      </w:pPr>
      <w:r w:rsidRPr="002611D4">
        <w:t xml:space="preserve">    </w:t>
      </w:r>
      <w:r>
        <w:t xml:space="preserve">         3. подготвя и внася в О</w:t>
      </w:r>
      <w:r w:rsidRPr="002611D4">
        <w:t>бщото събрание отчет за дейността на читалището;</w:t>
      </w:r>
    </w:p>
    <w:p w:rsidR="00DC164D" w:rsidRPr="002611D4" w:rsidRDefault="00DC164D" w:rsidP="00DC164D">
      <w:pPr>
        <w:jc w:val="both"/>
      </w:pPr>
      <w:r w:rsidRPr="002611D4">
        <w:t xml:space="preserve">             </w:t>
      </w:r>
      <w:r>
        <w:t>4.</w:t>
      </w:r>
      <w:r w:rsidRPr="002611D4">
        <w:t xml:space="preserve"> назначава секретаря на читалището и утвърждава длъжностната му характеристика;</w:t>
      </w:r>
    </w:p>
    <w:p w:rsidR="00DC164D" w:rsidRPr="002611D4" w:rsidRDefault="00DC164D" w:rsidP="00DC164D">
      <w:pPr>
        <w:jc w:val="both"/>
      </w:pPr>
      <w:r w:rsidRPr="002611D4">
        <w:t xml:space="preserve">             </w:t>
      </w:r>
      <w:r>
        <w:t>5</w:t>
      </w:r>
      <w:r w:rsidRPr="002611D4">
        <w:t>. води и съхранява Книгата на членовете на читалището.</w:t>
      </w:r>
    </w:p>
    <w:p w:rsidR="00DC164D" w:rsidRDefault="00DC164D" w:rsidP="00DC164D">
      <w:pPr>
        <w:jc w:val="both"/>
      </w:pPr>
      <w:r>
        <w:t xml:space="preserve">            </w:t>
      </w:r>
      <w:r w:rsidRPr="002611D4">
        <w:t xml:space="preserve">(2) </w:t>
      </w:r>
      <w:r>
        <w:t>Настоятелството взема решение с мнозинство на  повече от половината на членовете си.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ПРЕДСЕДАТЕЛ НА ЧИТАЛИЩЕТО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Чл.21. </w:t>
      </w:r>
      <w:r w:rsidRPr="002611D4">
        <w:t xml:space="preserve">(1) </w:t>
      </w:r>
      <w:r>
        <w:t>Председателят на читалището е член на настоятелството и се избира от общото събрание със срок от 3 години.</w:t>
      </w:r>
    </w:p>
    <w:p w:rsidR="00DC164D" w:rsidRPr="002611D4" w:rsidRDefault="00DC164D" w:rsidP="00DC164D">
      <w:pPr>
        <w:jc w:val="both"/>
      </w:pPr>
      <w:r>
        <w:t xml:space="preserve">            (2) Правомощия на П</w:t>
      </w:r>
      <w:r w:rsidRPr="002611D4">
        <w:t>редседателя :</w:t>
      </w:r>
    </w:p>
    <w:p w:rsidR="00DC164D" w:rsidRPr="002611D4" w:rsidRDefault="00DC164D" w:rsidP="00DC164D">
      <w:pPr>
        <w:jc w:val="both"/>
      </w:pPr>
      <w:r w:rsidRPr="002611D4">
        <w:t xml:space="preserve">             1. организира дейността на читалището съобразно </w:t>
      </w:r>
      <w:r>
        <w:t>закона , устава и решенията на О</w:t>
      </w:r>
      <w:r w:rsidRPr="002611D4">
        <w:t>бщото събрание;</w:t>
      </w:r>
    </w:p>
    <w:p w:rsidR="00DC164D" w:rsidRDefault="00DC164D" w:rsidP="00DC164D">
      <w:pPr>
        <w:jc w:val="both"/>
      </w:pPr>
      <w:r>
        <w:t xml:space="preserve">             2. представлява читалището;</w:t>
      </w:r>
      <w:r>
        <w:tab/>
      </w:r>
      <w:r>
        <w:tab/>
        <w:t xml:space="preserve">                </w:t>
      </w:r>
    </w:p>
    <w:p w:rsidR="00DC164D" w:rsidRDefault="00DC164D" w:rsidP="00DC164D">
      <w:pPr>
        <w:jc w:val="both"/>
      </w:pPr>
      <w:r>
        <w:tab/>
        <w:t xml:space="preserve"> 3. свиква и ръководи заседанията на Настоятелството и председателства Общото събрание;     </w:t>
      </w:r>
    </w:p>
    <w:p w:rsidR="00DC164D" w:rsidRDefault="00DC164D" w:rsidP="00DC164D">
      <w:pPr>
        <w:jc w:val="both"/>
      </w:pPr>
      <w:r>
        <w:t xml:space="preserve">             4. отчита дейността си пред Настоятелството; </w:t>
      </w:r>
    </w:p>
    <w:p w:rsidR="00DC164D" w:rsidRDefault="00DC164D" w:rsidP="00DC164D">
      <w:pPr>
        <w:jc w:val="both"/>
      </w:pPr>
      <w:r>
        <w:t xml:space="preserve">             5. сключва и прекратява трудовите договори със служителите, съобразно бюджета на читалището  и въз основа решение на Настоятелството;</w:t>
      </w:r>
    </w:p>
    <w:p w:rsidR="00DC164D" w:rsidRDefault="00DC164D" w:rsidP="00DC164D">
      <w:pPr>
        <w:jc w:val="both"/>
      </w:pPr>
      <w:r>
        <w:t xml:space="preserve">             6. ежегодно в срок до 10 ноември представя на кмета на Района предложения за дейността на читалището през следващата година.</w:t>
      </w:r>
    </w:p>
    <w:p w:rsidR="00DC164D" w:rsidRDefault="00DC164D" w:rsidP="00DC164D">
      <w:pPr>
        <w:ind w:left="765"/>
        <w:jc w:val="both"/>
      </w:pPr>
    </w:p>
    <w:p w:rsidR="00DC164D" w:rsidRDefault="00DC164D" w:rsidP="00DC164D">
      <w:pPr>
        <w:jc w:val="center"/>
        <w:rPr>
          <w:b/>
        </w:rPr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СЕКРЕТАР НА ЧИТАЛИЩЕТО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Чл.22.  </w:t>
      </w:r>
      <w:r w:rsidRPr="002611D4">
        <w:t>(1)</w:t>
      </w:r>
      <w:r>
        <w:t xml:space="preserve"> Секретарят на читалището се назначава от Настоятелството.            </w:t>
      </w:r>
    </w:p>
    <w:p w:rsidR="00DC164D" w:rsidRPr="002611D4" w:rsidRDefault="00DC164D" w:rsidP="00DC164D">
      <w:pPr>
        <w:jc w:val="both"/>
      </w:pPr>
      <w:r>
        <w:tab/>
        <w:t xml:space="preserve"> (2) Правомощия на С</w:t>
      </w:r>
      <w:r w:rsidRPr="002611D4">
        <w:t>екретаря:</w:t>
      </w:r>
    </w:p>
    <w:p w:rsidR="00DC164D" w:rsidRDefault="00DC164D" w:rsidP="00DC164D">
      <w:pPr>
        <w:jc w:val="both"/>
      </w:pPr>
      <w:r>
        <w:tab/>
        <w:t xml:space="preserve">  1.Организира изпълнението на решенията на Настоятелството, включително решенията за изпълнението на бюджета; </w:t>
      </w:r>
    </w:p>
    <w:p w:rsidR="00DC164D" w:rsidRPr="002611D4" w:rsidRDefault="00DC164D" w:rsidP="00DC164D">
      <w:pPr>
        <w:jc w:val="both"/>
      </w:pPr>
      <w:r w:rsidRPr="002611D4">
        <w:t xml:space="preserve">      </w:t>
      </w:r>
      <w:r>
        <w:t xml:space="preserve">        2. О</w:t>
      </w:r>
      <w:r w:rsidRPr="002611D4">
        <w:t>рганизира текущата основна и допълнителна дейност;</w:t>
      </w:r>
    </w:p>
    <w:p w:rsidR="00DC164D" w:rsidRDefault="00DC164D" w:rsidP="00DC164D">
      <w:pPr>
        <w:jc w:val="both"/>
      </w:pPr>
      <w:r>
        <w:lastRenderedPageBreak/>
        <w:tab/>
        <w:t xml:space="preserve">  3. Отговаря пряко за работата на щатния и хоноруван персонал;</w:t>
      </w:r>
      <w:r>
        <w:tab/>
      </w:r>
      <w:r>
        <w:tab/>
      </w:r>
      <w:r>
        <w:tab/>
      </w:r>
      <w:r>
        <w:tab/>
        <w:t xml:space="preserve">  4. Представлява читалището заедно и поотделно с Председателя.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center"/>
        <w:rPr>
          <w:b/>
        </w:rPr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ПРЕДСТАВИТЕЛСТВО</w:t>
      </w:r>
    </w:p>
    <w:p w:rsidR="00DC164D" w:rsidRPr="00685E58" w:rsidRDefault="00DC164D" w:rsidP="00DC164D">
      <w:pPr>
        <w:jc w:val="center"/>
        <w:rPr>
          <w:b/>
        </w:rPr>
      </w:pPr>
    </w:p>
    <w:p w:rsidR="00DC164D" w:rsidRDefault="00DC164D" w:rsidP="00DC164D">
      <w:pPr>
        <w:jc w:val="both"/>
      </w:pPr>
      <w:r>
        <w:t>Чл.23.   Читалището се представлява пред трети лица в страната и чужбина от Председателя и Секретаря заедно и поотделно.</w:t>
      </w:r>
      <w:r>
        <w:tab/>
      </w:r>
    </w:p>
    <w:p w:rsidR="00DC164D" w:rsidRDefault="00DC164D" w:rsidP="00DC164D">
      <w:pPr>
        <w:ind w:left="705"/>
        <w:jc w:val="both"/>
      </w:pPr>
    </w:p>
    <w:p w:rsidR="00DC164D" w:rsidRPr="00685E58" w:rsidRDefault="00DC164D" w:rsidP="00DC164D">
      <w:pPr>
        <w:ind w:left="705"/>
        <w:jc w:val="center"/>
        <w:rPr>
          <w:b/>
        </w:rPr>
      </w:pPr>
      <w:r w:rsidRPr="00685E58">
        <w:rPr>
          <w:b/>
        </w:rPr>
        <w:t xml:space="preserve">РАЗДЕЛ </w:t>
      </w:r>
      <w:r w:rsidRPr="00685E58">
        <w:rPr>
          <w:b/>
          <w:lang w:val="en-US"/>
        </w:rPr>
        <w:t>III</w:t>
      </w:r>
      <w:r w:rsidRPr="00685E58">
        <w:rPr>
          <w:b/>
        </w:rPr>
        <w:t>. ПРОВЕРИТЕЛНА КОМИСИЯ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Чл.24.  </w:t>
      </w:r>
      <w:r w:rsidRPr="002611D4">
        <w:t xml:space="preserve">(1) </w:t>
      </w:r>
      <w:r>
        <w:t xml:space="preserve">Проверителната комисия осъществява контрол върху дейността на Настоятелството, </w:t>
      </w:r>
    </w:p>
    <w:p w:rsidR="00DC164D" w:rsidRDefault="00DC164D" w:rsidP="00DC164D">
      <w:pPr>
        <w:jc w:val="both"/>
      </w:pPr>
      <w:r>
        <w:t>Председателя и Секретаря на читалището по спазване закона, устава и решенията на Общото събрание.</w:t>
      </w:r>
    </w:p>
    <w:p w:rsidR="00DC164D" w:rsidRPr="002611D4" w:rsidRDefault="00DC164D" w:rsidP="00DC164D">
      <w:pPr>
        <w:jc w:val="both"/>
      </w:pPr>
      <w:r>
        <w:t xml:space="preserve">   </w:t>
      </w:r>
      <w:r>
        <w:tab/>
        <w:t xml:space="preserve"> </w:t>
      </w:r>
      <w:r w:rsidRPr="002611D4">
        <w:t>(2) Проверителната комисия може да бъде свиквана</w:t>
      </w:r>
      <w:r>
        <w:t xml:space="preserve"> на заседания от всеки член на Проверителната комисия или Н</w:t>
      </w:r>
      <w:r w:rsidRPr="002611D4">
        <w:t>астоятелството.</w:t>
      </w:r>
    </w:p>
    <w:p w:rsidR="00DC164D" w:rsidRDefault="00DC164D" w:rsidP="00DC164D">
      <w:pPr>
        <w:jc w:val="both"/>
      </w:pPr>
      <w:r>
        <w:t xml:space="preserve">             </w:t>
      </w:r>
      <w:r w:rsidRPr="002611D4">
        <w:t xml:space="preserve">(3) </w:t>
      </w:r>
      <w:r>
        <w:t>При констатирани нарушения Проверителната комисия уведомява Общото събрание на читалището, а при данни за извършено престъпление  - и органите на прокуратурата.</w:t>
      </w:r>
    </w:p>
    <w:p w:rsidR="00DC164D" w:rsidRDefault="00DC164D" w:rsidP="00DC164D">
      <w:pPr>
        <w:jc w:val="both"/>
      </w:pPr>
      <w:r>
        <w:t xml:space="preserve">              </w:t>
      </w:r>
      <w:r w:rsidRPr="002611D4">
        <w:t xml:space="preserve">(4) </w:t>
      </w:r>
      <w:r>
        <w:t xml:space="preserve">Проверителната комисия взема решение с мнозинство повече от половината на членовете си.  </w:t>
      </w:r>
    </w:p>
    <w:p w:rsidR="00DC164D" w:rsidRPr="002611D4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МАНДАТ И СЪСТАВ НА ПРОВЕРИТЕЛНАТА КОМИСИЯ</w:t>
      </w:r>
    </w:p>
    <w:p w:rsidR="00DC164D" w:rsidRPr="002611D4" w:rsidRDefault="00DC164D" w:rsidP="00DC164D">
      <w:pPr>
        <w:jc w:val="both"/>
      </w:pPr>
    </w:p>
    <w:p w:rsidR="00DC164D" w:rsidRDefault="00DC164D" w:rsidP="00DC164D">
      <w:pPr>
        <w:jc w:val="both"/>
      </w:pPr>
      <w:r w:rsidRPr="002611D4">
        <w:t xml:space="preserve">Чл.25.    (1) </w:t>
      </w:r>
      <w:r>
        <w:t>Проверителната комисия се състои от 3 / трима/ членове, избрани от Общото събрание за срок до три години.</w:t>
      </w:r>
    </w:p>
    <w:p w:rsidR="00DC164D" w:rsidRDefault="00DC164D" w:rsidP="00DC164D">
      <w:pPr>
        <w:jc w:val="both"/>
      </w:pPr>
      <w:r>
        <w:t xml:space="preserve">               </w:t>
      </w:r>
      <w:r w:rsidRPr="002611D4">
        <w:t>(2)</w:t>
      </w:r>
      <w:r>
        <w:t xml:space="preserve"> От членовете на Проверителната комисия Общото събрание избира Председателя на Проверителната комисия. Той ръководи заседанията на Проверителната комисия и уведомява Общото събрание и Настоятелството за взетите решения в 7 дневен срок от приемането им.</w:t>
      </w:r>
    </w:p>
    <w:p w:rsidR="00DC164D" w:rsidRDefault="00DC164D" w:rsidP="00DC164D">
      <w:pPr>
        <w:ind w:left="705"/>
        <w:jc w:val="both"/>
      </w:pPr>
      <w:r>
        <w:t xml:space="preserve">   </w:t>
      </w:r>
      <w:r w:rsidRPr="009E003A">
        <w:t>(</w:t>
      </w:r>
      <w:r>
        <w:t>3</w:t>
      </w:r>
      <w:r w:rsidRPr="009E003A">
        <w:t>)</w:t>
      </w:r>
      <w:r>
        <w:t xml:space="preserve"> Членовете на проверителната комисия не могат да бъдат лица, които са в трудовоправни отношения с читалището или са роднини на членовете на настоятелството по права  линия, съпрузи, сестри, братя и роднини по сватовство от първа степен.</w:t>
      </w:r>
    </w:p>
    <w:p w:rsidR="00DC164D" w:rsidRPr="009E003A" w:rsidRDefault="00DC164D" w:rsidP="00DC164D">
      <w:pPr>
        <w:jc w:val="both"/>
      </w:pPr>
      <w:r>
        <w:t>Чл.26.   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DC164D" w:rsidRPr="009E003A" w:rsidRDefault="00DC164D" w:rsidP="00DC164D">
      <w:pPr>
        <w:jc w:val="both"/>
      </w:pPr>
    </w:p>
    <w:p w:rsidR="00DC164D" w:rsidRDefault="00DC164D" w:rsidP="00DC164D">
      <w:pPr>
        <w:jc w:val="both"/>
        <w:rPr>
          <w:i/>
        </w:rPr>
      </w:pPr>
      <w:r w:rsidRPr="00BA2D66">
        <w:rPr>
          <w:i/>
        </w:rPr>
        <w:t xml:space="preserve">                                                                      </w:t>
      </w:r>
    </w:p>
    <w:p w:rsidR="00DC164D" w:rsidRPr="00BA2D66" w:rsidRDefault="00DC164D" w:rsidP="00DC164D">
      <w:pPr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                            </w:t>
      </w:r>
      <w:r w:rsidRPr="00BA2D66">
        <w:rPr>
          <w:i/>
        </w:rPr>
        <w:t xml:space="preserve"> </w:t>
      </w:r>
      <w:r w:rsidRPr="00BA2D66">
        <w:rPr>
          <w:b/>
          <w:i/>
          <w:sz w:val="28"/>
          <w:szCs w:val="28"/>
        </w:rPr>
        <w:t>Глава четвърта.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ИМУЩЕСТВО И ФИНАНСИРАНЕ</w:t>
      </w: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 xml:space="preserve">РАЗДЕЛ </w:t>
      </w:r>
      <w:r w:rsidRPr="00685E58">
        <w:rPr>
          <w:b/>
          <w:lang w:val="en-US"/>
        </w:rPr>
        <w:t>I</w:t>
      </w:r>
      <w:r w:rsidRPr="00685E58">
        <w:rPr>
          <w:b/>
        </w:rPr>
        <w:t>. ИМУЩЕСТВО</w:t>
      </w: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СЪСТАВ НА ИМУЩЕСТВОТО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Чл.27.   Имуществото на читалището се състои от право на собственост и от други вещни права, вземания, ценни книжа и други права и задължения.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</w:rPr>
      </w:pPr>
    </w:p>
    <w:p w:rsidR="00DC164D" w:rsidRDefault="00DC164D" w:rsidP="00DC164D">
      <w:pPr>
        <w:jc w:val="center"/>
        <w:rPr>
          <w:b/>
        </w:rPr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РАЗПОРЕЖДАНЕ С ИМУЩЕСТВО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Чл.28.   </w:t>
      </w:r>
      <w:r w:rsidRPr="002611D4">
        <w:t xml:space="preserve">(1) </w:t>
      </w:r>
      <w:r>
        <w:t>Читалището не може да отчуждава недвижими вещи и да учредява ипотека върху тях.</w:t>
      </w:r>
    </w:p>
    <w:p w:rsidR="00DC164D" w:rsidRPr="002611D4" w:rsidRDefault="00DC164D" w:rsidP="00DC164D">
      <w:pPr>
        <w:jc w:val="both"/>
      </w:pPr>
      <w:r>
        <w:t xml:space="preserve">             </w:t>
      </w:r>
      <w:r w:rsidRPr="002611D4">
        <w:t xml:space="preserve">(2)  </w:t>
      </w:r>
      <w:r>
        <w:t xml:space="preserve">Движими вещи могат да бъдат отчуждавани, залагани, бракувани или заменени с по-доброкачестнвени само по решение на Настоятелството. </w:t>
      </w:r>
      <w:r w:rsidRPr="002611D4">
        <w:t xml:space="preserve"> </w:t>
      </w:r>
    </w:p>
    <w:p w:rsidR="00DC164D" w:rsidRDefault="00DC164D" w:rsidP="00DC164D">
      <w:pPr>
        <w:numPr>
          <w:ilvl w:val="0"/>
          <w:numId w:val="10"/>
        </w:numPr>
        <w:jc w:val="both"/>
      </w:pPr>
      <w:r>
        <w:t>Недвижимото и движимо имущество, собственост на читалището, както и приходите от него не подлежат на принудително изпълнение, освен вземанията, произтичащи от трудови правоотношения.</w:t>
      </w:r>
    </w:p>
    <w:p w:rsidR="00DC164D" w:rsidRDefault="00DC164D" w:rsidP="00DC164D">
      <w:pPr>
        <w:numPr>
          <w:ilvl w:val="0"/>
          <w:numId w:val="10"/>
        </w:numPr>
        <w:jc w:val="both"/>
      </w:pPr>
      <w:r>
        <w:t xml:space="preserve">Читалищните сгради не могат да се предоставят за използване от клубове с политически цели, за обсебването им от религиозни секти и други дейности, противоречащи на добрите нрави, национално самосъзнание  и традиции.  </w:t>
      </w:r>
    </w:p>
    <w:p w:rsidR="00DC164D" w:rsidRDefault="00DC164D" w:rsidP="00DC164D">
      <w:pPr>
        <w:numPr>
          <w:ilvl w:val="0"/>
          <w:numId w:val="10"/>
        </w:numPr>
        <w:jc w:val="both"/>
      </w:pPr>
      <w:r>
        <w:t>Читалището няма право да организира или да предоставя имуществото си за хазартни игри и нощни заведения.</w:t>
      </w:r>
    </w:p>
    <w:p w:rsidR="00DC164D" w:rsidRDefault="00DC164D" w:rsidP="00DC164D">
      <w:pPr>
        <w:ind w:left="780"/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 xml:space="preserve">РАЗДЕЛ </w:t>
      </w:r>
      <w:r w:rsidRPr="00685E58">
        <w:rPr>
          <w:b/>
          <w:lang w:val="en-US"/>
        </w:rPr>
        <w:t>II</w:t>
      </w:r>
      <w:r w:rsidRPr="00685E58">
        <w:rPr>
          <w:b/>
        </w:rPr>
        <w:t>. ФИНАНСИРАНЕ</w:t>
      </w: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НАБИРАНЕ НА СРЕДСТВА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>Чл.29. Читалището набира средства от следните източници:</w:t>
      </w:r>
    </w:p>
    <w:p w:rsidR="00DC164D" w:rsidRDefault="00DC164D" w:rsidP="00DC164D">
      <w:pPr>
        <w:jc w:val="both"/>
      </w:pPr>
      <w:r>
        <w:t xml:space="preserve">            1. членски внос;</w:t>
      </w:r>
    </w:p>
    <w:p w:rsidR="00DC164D" w:rsidRDefault="00DC164D" w:rsidP="00DC164D">
      <w:pPr>
        <w:jc w:val="both"/>
      </w:pPr>
      <w:r>
        <w:t xml:space="preserve">            2. културно-просветна  и информационна дейност;</w:t>
      </w:r>
    </w:p>
    <w:p w:rsidR="00DC164D" w:rsidRDefault="00DC164D" w:rsidP="00DC164D">
      <w:pPr>
        <w:jc w:val="both"/>
      </w:pPr>
      <w:r>
        <w:t xml:space="preserve">            3. наеми от движимо и недвижимо имущество ;</w:t>
      </w:r>
    </w:p>
    <w:p w:rsidR="00DC164D" w:rsidRDefault="00DC164D" w:rsidP="00DC164D">
      <w:pPr>
        <w:jc w:val="both"/>
      </w:pPr>
      <w:r>
        <w:t xml:space="preserve">            4. дарения и завещания;</w:t>
      </w:r>
    </w:p>
    <w:p w:rsidR="00DC164D" w:rsidRDefault="00DC164D" w:rsidP="00DC164D">
      <w:pPr>
        <w:jc w:val="both"/>
      </w:pPr>
      <w:r>
        <w:t xml:space="preserve">            5. образователна дейност;                                                                                                                                 </w:t>
      </w:r>
    </w:p>
    <w:p w:rsidR="00DC164D" w:rsidRDefault="00DC164D" w:rsidP="00DC164D">
      <w:pPr>
        <w:jc w:val="both"/>
      </w:pPr>
      <w:r>
        <w:t xml:space="preserve">            6. субсидия от държавни и общински бюджети;</w:t>
      </w:r>
    </w:p>
    <w:p w:rsidR="00DC164D" w:rsidRDefault="00DC164D" w:rsidP="00DC164D">
      <w:pPr>
        <w:jc w:val="both"/>
      </w:pPr>
      <w:r>
        <w:t xml:space="preserve">            7. други допълнителни дейности, свързани с основния предмет на дейност и незабранени от закона.</w:t>
      </w:r>
    </w:p>
    <w:p w:rsidR="00DC164D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РЕД ЗА ОПРЕДЕЛЯНЕ НА ЧЛЕНСКИЯ ВНОС</w:t>
      </w:r>
    </w:p>
    <w:p w:rsidR="00DC164D" w:rsidRPr="002611D4" w:rsidRDefault="00DC164D" w:rsidP="00DC164D">
      <w:pPr>
        <w:jc w:val="both"/>
      </w:pPr>
    </w:p>
    <w:p w:rsidR="00DC164D" w:rsidRPr="002611D4" w:rsidRDefault="00DC164D" w:rsidP="00DC164D">
      <w:pPr>
        <w:jc w:val="both"/>
      </w:pPr>
      <w:r>
        <w:t xml:space="preserve">Чл.30. </w:t>
      </w:r>
      <w:r w:rsidRPr="002611D4">
        <w:t xml:space="preserve">(1)  </w:t>
      </w:r>
      <w:r>
        <w:t>Членският внос се определя от Общото събрание по предложение на Настоятелството.</w:t>
      </w:r>
    </w:p>
    <w:p w:rsidR="00DC164D" w:rsidRDefault="00DC164D" w:rsidP="00DC164D">
      <w:pPr>
        <w:jc w:val="both"/>
      </w:pPr>
      <w:r w:rsidRPr="002611D4">
        <w:tab/>
        <w:t xml:space="preserve"> (2)  </w:t>
      </w:r>
      <w:r>
        <w:t>Членският внос е годишен и се заплаща  през текущата година.</w:t>
      </w:r>
    </w:p>
    <w:p w:rsidR="00DC164D" w:rsidRDefault="00DC164D" w:rsidP="00DC164D">
      <w:pPr>
        <w:jc w:val="both"/>
      </w:pPr>
      <w:r>
        <w:tab/>
        <w:t xml:space="preserve"> </w:t>
      </w:r>
      <w:r w:rsidRPr="002611D4">
        <w:t xml:space="preserve">(3)  </w:t>
      </w:r>
      <w:r>
        <w:t>Членският внос за действителни членове е  5 лева годишно</w:t>
      </w:r>
    </w:p>
    <w:p w:rsidR="00DC164D" w:rsidRDefault="00DC164D" w:rsidP="00DC164D">
      <w:pPr>
        <w:jc w:val="both"/>
      </w:pPr>
      <w:r w:rsidRPr="002611D4">
        <w:t xml:space="preserve">             (4)  </w:t>
      </w:r>
      <w:r>
        <w:t xml:space="preserve">Членският внос за спомагателни членове ще се определи при постъпване на     </w:t>
      </w:r>
    </w:p>
    <w:p w:rsidR="00DC164D" w:rsidRDefault="00DC164D" w:rsidP="00DC164D">
      <w:pPr>
        <w:jc w:val="both"/>
      </w:pPr>
      <w:r>
        <w:t xml:space="preserve">                    заявления за членство</w:t>
      </w:r>
    </w:p>
    <w:p w:rsidR="00DC164D" w:rsidRDefault="00DC164D" w:rsidP="00DC164D">
      <w:pPr>
        <w:ind w:left="780"/>
        <w:jc w:val="both"/>
      </w:pPr>
      <w:r w:rsidRPr="00FD0BCE">
        <w:t>(5)</w:t>
      </w:r>
      <w:r>
        <w:t xml:space="preserve"> </w:t>
      </w:r>
      <w:r w:rsidRPr="00FD0BCE">
        <w:t xml:space="preserve"> </w:t>
      </w:r>
      <w:r>
        <w:t>Членският внос за колективни членове ще  се определи при постъпване на заявления за членство.</w:t>
      </w:r>
    </w:p>
    <w:p w:rsidR="00DC164D" w:rsidRPr="002611D4" w:rsidRDefault="00DC164D" w:rsidP="00DC164D">
      <w:pPr>
        <w:jc w:val="both"/>
      </w:pPr>
    </w:p>
    <w:p w:rsidR="00DC164D" w:rsidRPr="00685E58" w:rsidRDefault="00DC164D" w:rsidP="00DC164D">
      <w:pPr>
        <w:jc w:val="center"/>
        <w:rPr>
          <w:b/>
        </w:rPr>
      </w:pPr>
      <w:r w:rsidRPr="00685E58">
        <w:rPr>
          <w:b/>
        </w:rPr>
        <w:t>ОТЧЕТ ЗА ПРИХОДИТЕ И  РАЗХОДИТЕ</w:t>
      </w:r>
    </w:p>
    <w:p w:rsidR="00DC164D" w:rsidRPr="002611D4" w:rsidRDefault="00DC164D" w:rsidP="00DC164D">
      <w:pPr>
        <w:jc w:val="both"/>
      </w:pPr>
    </w:p>
    <w:p w:rsidR="00DC164D" w:rsidRDefault="00DC164D" w:rsidP="00DC164D">
      <w:pPr>
        <w:jc w:val="both"/>
      </w:pPr>
      <w:r w:rsidRPr="002611D4">
        <w:t>Чл.3</w:t>
      </w:r>
      <w:r>
        <w:t>1</w:t>
      </w:r>
      <w:r w:rsidRPr="002611D4">
        <w:t>.</w:t>
      </w:r>
      <w:r w:rsidRPr="002611D4">
        <w:tab/>
        <w:t xml:space="preserve"> (1)  </w:t>
      </w:r>
      <w:r>
        <w:t>Читалищното Настоятелство и Проверителната комисия изготвят годишния отчет за приходите и разходите, който се приема от Общото събрание.</w:t>
      </w:r>
    </w:p>
    <w:p w:rsidR="00DC164D" w:rsidRDefault="00DC164D" w:rsidP="00DC164D">
      <w:pPr>
        <w:numPr>
          <w:ilvl w:val="0"/>
          <w:numId w:val="11"/>
        </w:numPr>
        <w:jc w:val="both"/>
      </w:pPr>
      <w:r>
        <w:t>Отчетът за изразходваните от бюджета средства се представя в Района, на чиято територия се намира читалището в законоустановените срокове.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center"/>
        <w:rPr>
          <w:b/>
          <w:i/>
          <w:sz w:val="28"/>
          <w:szCs w:val="28"/>
        </w:rPr>
      </w:pPr>
    </w:p>
    <w:p w:rsidR="00DC164D" w:rsidRDefault="00DC164D" w:rsidP="00DC164D">
      <w:pPr>
        <w:jc w:val="center"/>
        <w:rPr>
          <w:b/>
          <w:i/>
          <w:sz w:val="28"/>
          <w:szCs w:val="28"/>
        </w:rPr>
      </w:pPr>
    </w:p>
    <w:p w:rsidR="00DC164D" w:rsidRDefault="00DC164D" w:rsidP="00DC164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</w:t>
      </w:r>
      <w:r w:rsidRPr="00BA2D66">
        <w:rPr>
          <w:b/>
          <w:i/>
          <w:sz w:val="28"/>
          <w:szCs w:val="28"/>
        </w:rPr>
        <w:t>Глава пета.</w:t>
      </w:r>
    </w:p>
    <w:p w:rsidR="00DC164D" w:rsidRPr="00674015" w:rsidRDefault="00DC164D" w:rsidP="00DC164D">
      <w:pPr>
        <w:jc w:val="center"/>
        <w:rPr>
          <w:b/>
          <w:i/>
          <w:sz w:val="28"/>
          <w:szCs w:val="28"/>
        </w:rPr>
      </w:pPr>
      <w:r w:rsidRPr="00685E58">
        <w:rPr>
          <w:b/>
        </w:rPr>
        <w:t>ПРЕКРАТЯВАНЕ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Чл .32. </w:t>
      </w:r>
      <w:r w:rsidRPr="002611D4">
        <w:t xml:space="preserve">(1) </w:t>
      </w:r>
      <w:r>
        <w:t>Читалището се прекратява по решение на Общото събрание, вписано в регистъра на окръжния съд;</w:t>
      </w:r>
    </w:p>
    <w:p w:rsidR="00DC164D" w:rsidRDefault="00DC164D" w:rsidP="00DC164D">
      <w:pPr>
        <w:jc w:val="both"/>
      </w:pPr>
      <w:r>
        <w:tab/>
        <w:t xml:space="preserve"> </w:t>
      </w:r>
      <w:r w:rsidRPr="002611D4">
        <w:t xml:space="preserve">(2) </w:t>
      </w:r>
      <w:r>
        <w:t>Читалището може да бъде прекратено с ликвидация или по решение на окръжния съд, ако:</w:t>
      </w:r>
    </w:p>
    <w:p w:rsidR="00DC164D" w:rsidRDefault="00DC164D" w:rsidP="00DC164D">
      <w:pPr>
        <w:jc w:val="both"/>
      </w:pPr>
      <w:r>
        <w:tab/>
        <w:t xml:space="preserve"> 1. дейността му противоречи на закона, устава и добрите нрави;</w:t>
      </w:r>
    </w:p>
    <w:p w:rsidR="00DC164D" w:rsidRPr="002611D4" w:rsidRDefault="00DC164D" w:rsidP="00DC164D">
      <w:pPr>
        <w:jc w:val="both"/>
      </w:pPr>
      <w:r w:rsidRPr="002611D4">
        <w:t xml:space="preserve">             2. имуществото му не се използва според целите и предмета на дейността на читалището;</w:t>
      </w:r>
    </w:p>
    <w:p w:rsidR="00DC164D" w:rsidRPr="002611D4" w:rsidRDefault="00DC164D" w:rsidP="00DC164D">
      <w:pPr>
        <w:jc w:val="both"/>
      </w:pPr>
      <w:r w:rsidRPr="002611D4">
        <w:t xml:space="preserve">             3. е налице трайна невъзможност читалището да действа или не развива дейност за период от две години;</w:t>
      </w:r>
    </w:p>
    <w:p w:rsidR="00DC164D" w:rsidRDefault="00DC164D" w:rsidP="00DC164D">
      <w:pPr>
        <w:numPr>
          <w:ilvl w:val="0"/>
          <w:numId w:val="8"/>
        </w:numPr>
        <w:jc w:val="both"/>
        <w:rPr>
          <w:lang w:val="en-US"/>
        </w:rPr>
      </w:pPr>
      <w:proofErr w:type="gramStart"/>
      <w:r>
        <w:rPr>
          <w:lang w:val="en-US"/>
        </w:rPr>
        <w:t>е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обявено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несъстоятелност</w:t>
      </w:r>
      <w:proofErr w:type="spellEnd"/>
      <w:r>
        <w:rPr>
          <w:lang w:val="en-US"/>
        </w:rPr>
        <w:t xml:space="preserve">.  </w:t>
      </w:r>
    </w:p>
    <w:p w:rsidR="00DC164D" w:rsidRDefault="00DC164D" w:rsidP="00DC164D">
      <w:pPr>
        <w:jc w:val="both"/>
      </w:pPr>
      <w:proofErr w:type="gramStart"/>
      <w:r>
        <w:rPr>
          <w:lang w:val="en-US"/>
        </w:rPr>
        <w:t>Чл.3</w:t>
      </w:r>
      <w:r>
        <w:t>3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 (1)  </w:t>
      </w:r>
      <w:r>
        <w:t>При прекратяване на читалището се извършва ликвидация.</w:t>
      </w:r>
    </w:p>
    <w:p w:rsidR="00DC164D" w:rsidRDefault="00DC164D" w:rsidP="00DC164D">
      <w:pPr>
        <w:jc w:val="both"/>
        <w:rPr>
          <w:lang w:val="en-US"/>
        </w:rPr>
      </w:pPr>
      <w:r>
        <w:rPr>
          <w:lang w:val="en-US"/>
        </w:rPr>
        <w:t xml:space="preserve">             (2) </w:t>
      </w:r>
      <w:proofErr w:type="spellStart"/>
      <w:r>
        <w:rPr>
          <w:lang w:val="en-US"/>
        </w:rPr>
        <w:t>Ликвидацията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извършва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настоятелството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определено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лице-ликвидатор</w:t>
      </w:r>
      <w:proofErr w:type="spellEnd"/>
      <w:r>
        <w:rPr>
          <w:lang w:val="en-US"/>
        </w:rPr>
        <w:t>.</w:t>
      </w:r>
    </w:p>
    <w:p w:rsidR="00DC164D" w:rsidRDefault="00DC164D" w:rsidP="00DC164D">
      <w:pPr>
        <w:numPr>
          <w:ilvl w:val="0"/>
          <w:numId w:val="11"/>
        </w:numPr>
        <w:jc w:val="both"/>
        <w:rPr>
          <w:lang w:val="en-US"/>
        </w:rPr>
      </w:pPr>
      <w:proofErr w:type="spellStart"/>
      <w:r>
        <w:rPr>
          <w:lang w:val="en-US"/>
        </w:rPr>
        <w:t>Ако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ликвидатор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е </w:t>
      </w:r>
      <w:r>
        <w:t xml:space="preserve">определен </w:t>
      </w:r>
      <w:proofErr w:type="spellStart"/>
      <w:r>
        <w:rPr>
          <w:lang w:val="en-US"/>
        </w:rPr>
        <w:t>той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определя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окръжния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съд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седалището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читалището</w:t>
      </w:r>
      <w:proofErr w:type="spellEnd"/>
      <w:r>
        <w:rPr>
          <w:lang w:val="en-US"/>
        </w:rPr>
        <w:t xml:space="preserve">. </w:t>
      </w:r>
    </w:p>
    <w:p w:rsidR="00DC164D" w:rsidRDefault="00DC164D" w:rsidP="00DC164D">
      <w:pPr>
        <w:jc w:val="both"/>
      </w:pPr>
      <w:r>
        <w:rPr>
          <w:lang w:val="en-US"/>
        </w:rPr>
        <w:t>Чл.3</w:t>
      </w:r>
      <w:r>
        <w:t>4</w:t>
      </w:r>
      <w:r>
        <w:rPr>
          <w:lang w:val="en-US"/>
        </w:rPr>
        <w:t xml:space="preserve">   (1</w:t>
      </w:r>
      <w:proofErr w:type="gramStart"/>
      <w:r>
        <w:rPr>
          <w:lang w:val="en-US"/>
        </w:rPr>
        <w:t xml:space="preserve">) </w:t>
      </w:r>
      <w:r>
        <w:t xml:space="preserve"> Ликвидаторът</w:t>
      </w:r>
      <w:proofErr w:type="gramEnd"/>
      <w:r>
        <w:t xml:space="preserve"> е длъжен по възможност да удовлетвори кредиторите на юридическото лице с нестопанска цел за осъществяване на общественополезна дейност от наличните парични средства, а ако това е невъзможно – чрез   осребряване    първо на движимото, а след това на недвижимото имущество на  юридическото лице с нестопанска цел.</w:t>
      </w:r>
    </w:p>
    <w:p w:rsidR="00DC164D" w:rsidRDefault="00DC164D" w:rsidP="00DC164D">
      <w:pPr>
        <w:numPr>
          <w:ilvl w:val="0"/>
          <w:numId w:val="12"/>
        </w:numPr>
        <w:jc w:val="both"/>
      </w:pPr>
      <w:r>
        <w:t>Имуществото не може да се прехвърля по какъвто и да е начин на:</w:t>
      </w:r>
    </w:p>
    <w:p w:rsidR="00DC164D" w:rsidRDefault="00DC164D" w:rsidP="00DC164D">
      <w:pPr>
        <w:jc w:val="both"/>
      </w:pPr>
      <w:r>
        <w:t xml:space="preserve">              1.  учредителите, настоящите и бивши членове;</w:t>
      </w:r>
    </w:p>
    <w:p w:rsidR="00DC164D" w:rsidRDefault="00DC164D" w:rsidP="00DC164D">
      <w:pPr>
        <w:jc w:val="both"/>
      </w:pPr>
      <w:r>
        <w:t xml:space="preserve">              2.  лицата, били в  състава на органите му и служителите му;</w:t>
      </w:r>
    </w:p>
    <w:p w:rsidR="00DC164D" w:rsidRDefault="00DC164D" w:rsidP="00DC164D">
      <w:pPr>
        <w:numPr>
          <w:ilvl w:val="0"/>
          <w:numId w:val="13"/>
        </w:numPr>
        <w:jc w:val="both"/>
      </w:pPr>
      <w:r>
        <w:t xml:space="preserve">        3.  ликвидаторите, освен дължимото възнаграждение;</w:t>
      </w:r>
    </w:p>
    <w:p w:rsidR="00DC164D" w:rsidRDefault="00DC164D" w:rsidP="00DC164D">
      <w:pPr>
        <w:numPr>
          <w:ilvl w:val="0"/>
          <w:numId w:val="8"/>
        </w:numPr>
        <w:jc w:val="both"/>
      </w:pPr>
      <w:r>
        <w:t>съпрузите и лицата по т.1-3;</w:t>
      </w:r>
    </w:p>
    <w:p w:rsidR="00DC164D" w:rsidRDefault="00DC164D" w:rsidP="00DC164D">
      <w:pPr>
        <w:numPr>
          <w:ilvl w:val="0"/>
          <w:numId w:val="8"/>
        </w:numPr>
        <w:jc w:val="both"/>
      </w:pPr>
      <w:r>
        <w:t>роднините на лицата по т.1-3 по права линия-без ограничение,по съребрена линия до четвърта степен или по сватовство –до втора степен включително.</w:t>
      </w:r>
    </w:p>
    <w:p w:rsidR="00DC164D" w:rsidRDefault="00DC164D" w:rsidP="00DC164D">
      <w:pPr>
        <w:jc w:val="both"/>
      </w:pPr>
      <w:r>
        <w:t xml:space="preserve">Чл.35. </w:t>
      </w:r>
      <w:r w:rsidRPr="002611D4">
        <w:t xml:space="preserve"> (1)</w:t>
      </w:r>
      <w:r>
        <w:t xml:space="preserve"> Имуществото, останало след удовлетворението на кредиторите се предоставя на юридически лица с  нестопанска цел, със същата или близка нестопанска цел по решение на ликвидатора.</w:t>
      </w:r>
    </w:p>
    <w:p w:rsidR="00DC164D" w:rsidRDefault="00DC164D" w:rsidP="00DC164D">
      <w:pPr>
        <w:numPr>
          <w:ilvl w:val="0"/>
          <w:numId w:val="14"/>
        </w:numPr>
        <w:jc w:val="both"/>
      </w:pPr>
      <w:r>
        <w:t xml:space="preserve">Читалищното сдружение, в което е членувало прекратеното читалище не може да </w:t>
      </w:r>
    </w:p>
    <w:p w:rsidR="00DC164D" w:rsidRDefault="00DC164D" w:rsidP="00DC164D">
      <w:pPr>
        <w:jc w:val="both"/>
      </w:pPr>
      <w:r>
        <w:t>претендира за разпределянето на имуществото на това читалище.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  <w:r>
        <w:t xml:space="preserve">                                                    </w:t>
      </w:r>
      <w:r>
        <w:rPr>
          <w:b/>
        </w:rPr>
        <w:t>ДОПЪЛНИТЕЛНИ   РАЗПОРЕДБИ</w:t>
      </w:r>
    </w:p>
    <w:p w:rsidR="00DC164D" w:rsidRDefault="00DC164D" w:rsidP="00DC164D">
      <w:pPr>
        <w:jc w:val="both"/>
      </w:pPr>
    </w:p>
    <w:p w:rsidR="00DC164D" w:rsidRPr="002611D4" w:rsidRDefault="00DC164D" w:rsidP="00DC164D">
      <w:pPr>
        <w:jc w:val="both"/>
      </w:pPr>
      <w:r>
        <w:t>1.Членове на Н</w:t>
      </w:r>
      <w:r w:rsidRPr="002611D4">
        <w:t xml:space="preserve">астоятелството могат да бъдат само лица с </w:t>
      </w:r>
      <w:r>
        <w:t>редовно</w:t>
      </w:r>
      <w:r w:rsidRPr="002611D4">
        <w:t xml:space="preserve"> членство в читалището </w:t>
      </w:r>
    </w:p>
    <w:p w:rsidR="00DC164D" w:rsidRDefault="00DC164D" w:rsidP="00DC164D">
      <w:pPr>
        <w:jc w:val="both"/>
      </w:pPr>
      <w:r>
        <w:t xml:space="preserve">    </w:t>
      </w:r>
      <w:r w:rsidRPr="002611D4">
        <w:t>и  най-малко средно образование.</w:t>
      </w:r>
    </w:p>
    <w:p w:rsidR="00DC164D" w:rsidRDefault="00DC164D" w:rsidP="00DC164D">
      <w:pPr>
        <w:jc w:val="both"/>
      </w:pPr>
      <w:r>
        <w:t>2.Читалището има кръгъл печат с надпис името на читалището,населеното място ,година на основаване.</w:t>
      </w: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</w:pPr>
    </w:p>
    <w:p w:rsidR="00DC164D" w:rsidRDefault="00DC164D" w:rsidP="00DC164D">
      <w:pPr>
        <w:jc w:val="both"/>
        <w:rPr>
          <w:b/>
        </w:rPr>
      </w:pPr>
      <w:r>
        <w:rPr>
          <w:b/>
        </w:rPr>
        <w:lastRenderedPageBreak/>
        <w:t>ТОЗИ УСТАВ Е ПРИЕТ НА ОТЧЕТНО-ИЗБОРНО СЪБРАНИЕ НА</w:t>
      </w:r>
    </w:p>
    <w:p w:rsidR="00DC164D" w:rsidRDefault="00DC164D" w:rsidP="00DC164D">
      <w:pPr>
        <w:jc w:val="both"/>
        <w:rPr>
          <w:b/>
        </w:rPr>
      </w:pPr>
      <w:r>
        <w:rPr>
          <w:b/>
        </w:rPr>
        <w:t>Народно читалище „Заря - 1909” на 15.05.2010година от присъстващите членове на събранието.Към него има списък с имената и подписите на членовете.Двата документа са неразделна част един от друг.</w:t>
      </w: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Pr="00FA198B" w:rsidRDefault="00DC164D" w:rsidP="00DC164D">
      <w:pPr>
        <w:jc w:val="both"/>
        <w:rPr>
          <w:b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Default="00DC164D" w:rsidP="00DC164D">
      <w:pPr>
        <w:jc w:val="both"/>
        <w:rPr>
          <w:b/>
          <w:lang w:val="en-US"/>
        </w:rPr>
      </w:pPr>
    </w:p>
    <w:p w:rsidR="00DC164D" w:rsidRPr="00E963B1" w:rsidRDefault="00DC164D" w:rsidP="00DC164D">
      <w:pPr>
        <w:jc w:val="both"/>
        <w:rPr>
          <w:b/>
          <w:lang w:val="en-US"/>
        </w:rPr>
      </w:pPr>
    </w:p>
    <w:p w:rsidR="00813D14" w:rsidRDefault="00813D14" w:rsidP="00DC164D">
      <w:pPr>
        <w:jc w:val="center"/>
      </w:pPr>
    </w:p>
    <w:sectPr w:rsidR="00813D14" w:rsidSect="00813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852BA"/>
    <w:multiLevelType w:val="singleLevel"/>
    <w:tmpl w:val="4D22821C"/>
    <w:lvl w:ilvl="0">
      <w:start w:val="2"/>
      <w:numFmt w:val="decimal"/>
      <w:lvlText w:val="(%1)"/>
      <w:lvlJc w:val="left"/>
      <w:pPr>
        <w:tabs>
          <w:tab w:val="num" w:pos="1170"/>
        </w:tabs>
        <w:ind w:left="1170" w:hanging="390"/>
      </w:pPr>
      <w:rPr>
        <w:rFonts w:hint="default"/>
      </w:rPr>
    </w:lvl>
  </w:abstractNum>
  <w:abstractNum w:abstractNumId="1">
    <w:nsid w:val="1B281083"/>
    <w:multiLevelType w:val="hybridMultilevel"/>
    <w:tmpl w:val="65F4DD6E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26873125"/>
    <w:multiLevelType w:val="singleLevel"/>
    <w:tmpl w:val="4D22821C"/>
    <w:lvl w:ilvl="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DE27D96"/>
    <w:multiLevelType w:val="hybridMultilevel"/>
    <w:tmpl w:val="B360ED58"/>
    <w:lvl w:ilvl="0" w:tplc="FFFFFFFF">
      <w:start w:val="2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>
    <w:nsid w:val="37C422CE"/>
    <w:multiLevelType w:val="singleLevel"/>
    <w:tmpl w:val="027A415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E85A93"/>
    <w:multiLevelType w:val="singleLevel"/>
    <w:tmpl w:val="E2AC8F18"/>
    <w:lvl w:ilvl="0">
      <w:start w:val="2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</w:abstractNum>
  <w:abstractNum w:abstractNumId="6">
    <w:nsid w:val="3BCB0ED5"/>
    <w:multiLevelType w:val="hybridMultilevel"/>
    <w:tmpl w:val="E73A365C"/>
    <w:lvl w:ilvl="0" w:tplc="FFFFFFFF">
      <w:start w:val="2"/>
      <w:numFmt w:val="decimal"/>
      <w:lvlText w:val="(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D9F4D67"/>
    <w:multiLevelType w:val="hybridMultilevel"/>
    <w:tmpl w:val="70B42062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>
    <w:nsid w:val="506E4B79"/>
    <w:multiLevelType w:val="hybridMultilevel"/>
    <w:tmpl w:val="5CB2A2D4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56FE1F3B"/>
    <w:multiLevelType w:val="hybridMultilevel"/>
    <w:tmpl w:val="9A84529E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0">
    <w:nsid w:val="65140674"/>
    <w:multiLevelType w:val="hybridMultilevel"/>
    <w:tmpl w:val="3B4EAE70"/>
    <w:lvl w:ilvl="0" w:tplc="FFFFFFFF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657221C3"/>
    <w:multiLevelType w:val="singleLevel"/>
    <w:tmpl w:val="D34A499C"/>
    <w:lvl w:ilvl="0">
      <w:start w:val="2"/>
      <w:numFmt w:val="decimal"/>
      <w:lvlText w:val="(%1)"/>
      <w:lvlJc w:val="left"/>
      <w:pPr>
        <w:tabs>
          <w:tab w:val="num" w:pos="1155"/>
        </w:tabs>
        <w:ind w:left="1155" w:hanging="390"/>
      </w:pPr>
      <w:rPr>
        <w:rFonts w:hint="default"/>
      </w:rPr>
    </w:lvl>
  </w:abstractNum>
  <w:abstractNum w:abstractNumId="12">
    <w:nsid w:val="68DE568E"/>
    <w:multiLevelType w:val="hybridMultilevel"/>
    <w:tmpl w:val="F0BCF2A2"/>
    <w:lvl w:ilvl="0" w:tplc="FFFFFFF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>
    <w:nsid w:val="7C157AEF"/>
    <w:multiLevelType w:val="hybridMultilevel"/>
    <w:tmpl w:val="A9ACAF6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1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64D"/>
    <w:rsid w:val="002B30E6"/>
    <w:rsid w:val="00807815"/>
    <w:rsid w:val="00813D14"/>
    <w:rsid w:val="008432AF"/>
    <w:rsid w:val="009D52D1"/>
    <w:rsid w:val="00BA110E"/>
    <w:rsid w:val="00DC164D"/>
    <w:rsid w:val="00FA198B"/>
    <w:rsid w:val="00FC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4D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2922</Words>
  <Characters>16658</Characters>
  <Application>Microsoft Office Word</Application>
  <DocSecurity>0</DocSecurity>
  <Lines>138</Lines>
  <Paragraphs>39</Paragraphs>
  <ScaleCrop>false</ScaleCrop>
  <Company>Grizli777</Company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PC-Work</dc:creator>
  <cp:keywords/>
  <dc:description/>
  <cp:lastModifiedBy>PC-Work</cp:lastModifiedBy>
  <cp:revision>7</cp:revision>
  <dcterms:created xsi:type="dcterms:W3CDTF">2018-12-17T10:41:00Z</dcterms:created>
  <dcterms:modified xsi:type="dcterms:W3CDTF">2019-06-28T08:09:00Z</dcterms:modified>
</cp:coreProperties>
</file>